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新乐市人社局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关于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新乐市2022年住房和城乡建设局房地产经纪机构跨部门“双随机、一公开”联合抽查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工作总结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left"/>
        <w:textAlignment w:val="auto"/>
        <w:rPr>
          <w:rFonts w:hint="eastAsia"/>
          <w:sz w:val="32"/>
          <w:szCs w:val="32"/>
          <w:lang w:eastAsia="zh-CN"/>
        </w:rPr>
      </w:pP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根据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《新乐市2022年住房和城乡建设局房地产经纪机构跨部门“双随机、一公开”联合抽查实施方案》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文件要求，我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局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积极开展“双随机、一公开”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跨部门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联合抽查工作。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按照我局管辖范围及职责，结合此次抽查计划的监管对象及不低于3%的工作要求，我局在“河北省双随机监管工作平台”对企业、检查人员进行了随机分配，随机抽取了刘玉萍、符建2名执法人员对新乐市汇邦房产经纪服务有限公司、石家庄道和房地产经纪有限公司第七分公司、新乐市正乾房产经纪有限公司第六分公司、石家庄双迎房产经纪服务有限公司4户企业开展实地检查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2022年4月21日新乐市城市管理综合行政执法局,新乐市住房和城乡建设局,新乐市市场监督管理局,国家税务总局新乐市税务局和我局对4户企业进行了实地检查，其中1户企业未发现开展本次抽查涉及的经营活动，3户企业未发现问题。在实地检查后，将抽查检查结果回填至“河北省双随机监管工作平台”，并将检查结果在“国家企业信用信息公示系统（河北）”和“新乐市政府信息公开平台”上进行了公示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 w:leftChars="0" w:firstLine="640" w:firstLineChars="200"/>
        <w:textAlignment w:val="auto"/>
        <w:rPr>
          <w:rFonts w:hint="eastAsia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cs="Times New Roman"/>
          <w:kern w:val="2"/>
          <w:sz w:val="32"/>
          <w:szCs w:val="32"/>
          <w:lang w:val="en-US" w:eastAsia="zh-CN" w:bidi="ar-SA"/>
        </w:rPr>
        <w:t xml:space="preserve">                          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 w:leftChars="0" w:firstLine="640" w:firstLineChars="200"/>
        <w:textAlignment w:val="auto"/>
        <w:rPr>
          <w:rFonts w:hint="eastAsia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cs="Times New Roman"/>
          <w:kern w:val="2"/>
          <w:sz w:val="32"/>
          <w:szCs w:val="32"/>
          <w:lang w:val="en-US" w:eastAsia="zh-CN" w:bidi="ar-SA"/>
        </w:rPr>
        <w:t xml:space="preserve">                     新乐市人力资源和社会保障局                     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 w:leftChars="0" w:firstLine="640" w:firstLineChars="200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 xml:space="preserve">                           2022年5月25日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</w:pP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c0NzkyOGZiMDYzOTE2OGExMjIxMjMxZjBkMTU1YjMifQ=="/>
  </w:docVars>
  <w:rsids>
    <w:rsidRoot w:val="00000000"/>
    <w:rsid w:val="04F93BE4"/>
    <w:rsid w:val="458110A3"/>
    <w:rsid w:val="4D0779AE"/>
    <w:rsid w:val="75EF6A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unhideWhenUsed/>
    <w:qFormat/>
    <w:uiPriority w:val="99"/>
    <w:pPr>
      <w:ind w:firstLine="420" w:firstLineChars="200"/>
    </w:pPr>
  </w:style>
  <w:style w:type="paragraph" w:styleId="3">
    <w:name w:val="Body Text Indent"/>
    <w:basedOn w:val="1"/>
    <w:unhideWhenUsed/>
    <w:qFormat/>
    <w:uiPriority w:val="99"/>
    <w:pPr>
      <w:spacing w:after="120"/>
      <w:ind w:left="420" w:left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480</Words>
  <Characters>495</Characters>
  <Lines>0</Lines>
  <Paragraphs>0</Paragraphs>
  <TotalTime>7</TotalTime>
  <ScaleCrop>false</ScaleCrop>
  <LinksUpToDate>false</LinksUpToDate>
  <CharactersWithSpaces>590</CharactersWithSpaces>
  <Application>WPS Office_11.1.0.11744_F1E327BC-269C-435d-A152-05C5408002CA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123</dc:creator>
  <cp:lastModifiedBy>青春是没有经验和任性的</cp:lastModifiedBy>
  <cp:lastPrinted>2022-06-13T02:37:03Z</cp:lastPrinted>
  <dcterms:modified xsi:type="dcterms:W3CDTF">2022-06-13T02:43:06Z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2052-11.1.0.11744</vt:lpwstr>
  </property>
  <property fmtid="{D5CDD505-2E9C-101B-9397-08002B2CF9AE}" pid="3" name="ICV">
    <vt:lpwstr>1C29DB57650342DE8265B791F0A7093B</vt:lpwstr>
  </property>
</Properties>
</file>