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9</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21</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21</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24</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25</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52</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52</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52</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53</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30725.01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4600.00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27.00</w:t>
            </w: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30523.71</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58.61</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4600.00</w:t>
            </w: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40.00</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102.69</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54.00</w:t>
            </w: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35352.01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35379.01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27.00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35379.01</w:t>
            </w:r>
          </w:p>
        </w:tc>
        <w:tc>
          <w:tcPr>
            <w:tcW w:w="4535" w:type="dxa"/>
            <w:vAlign w:val="center"/>
          </w:tcPr>
          <w:p>
            <w:pPr>
              <w:pStyle w:val="单元格样式6"/>
            </w:pPr>
            <w:r>
              <w:t xml:space="preserve">支出总计</w:t>
            </w:r>
          </w:p>
        </w:tc>
        <w:tc>
          <w:tcPr>
            <w:tcW w:w="2126" w:type="dxa"/>
            <w:vAlign w:val="center"/>
          </w:tcPr>
          <w:p>
            <w:pPr>
              <w:pStyle w:val="单元格样式7"/>
            </w:pPr>
            <w:r>
              <w:t xml:space="preserve">35379.01</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35379.01</w:t>
            </w:r>
          </w:p>
        </w:tc>
        <w:tc>
          <w:tcPr>
            <w:tcW w:w="1134" w:type="dxa"/>
            <w:vAlign w:val="center"/>
          </w:tcPr>
          <w:p>
            <w:pPr>
              <w:pStyle w:val="单元格样式7"/>
            </w:pPr>
            <w:r>
              <w:t xml:space="preserve">35352.01</w:t>
            </w:r>
          </w:p>
        </w:tc>
        <w:tc>
          <w:tcPr>
            <w:tcW w:w="1134" w:type="dxa"/>
            <w:vAlign w:val="center"/>
          </w:tcPr>
          <w:p>
            <w:pPr>
              <w:pStyle w:val="单元格样式7"/>
            </w:pPr>
            <w:r>
              <w:t xml:space="preserve">35352.01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27.00</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30523.71</w:t>
            </w:r>
          </w:p>
        </w:tc>
        <w:tc>
          <w:tcPr>
            <w:tcW w:w="1134" w:type="dxa"/>
            <w:vAlign w:val="center"/>
          </w:tcPr>
          <w:p>
            <w:pPr>
              <w:pStyle w:val="单元格样式4"/>
            </w:pPr>
            <w:r>
              <w:t xml:space="preserve">30523.71</w:t>
            </w:r>
          </w:p>
        </w:tc>
        <w:tc>
          <w:tcPr>
            <w:tcW w:w="1134" w:type="dxa"/>
            <w:vAlign w:val="center"/>
          </w:tcPr>
          <w:p>
            <w:pPr>
              <w:pStyle w:val="单元格样式4"/>
            </w:pPr>
            <w:r>
              <w:t xml:space="preserve">30523.71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1369.65</w:t>
            </w:r>
          </w:p>
        </w:tc>
        <w:tc>
          <w:tcPr>
            <w:tcW w:w="1134" w:type="dxa"/>
            <w:vAlign w:val="center"/>
          </w:tcPr>
          <w:p>
            <w:pPr>
              <w:pStyle w:val="单元格样式4"/>
            </w:pPr>
            <w:r>
              <w:t xml:space="preserve">1369.65</w:t>
            </w:r>
          </w:p>
        </w:tc>
        <w:tc>
          <w:tcPr>
            <w:tcW w:w="1134" w:type="dxa"/>
            <w:vAlign w:val="center"/>
          </w:tcPr>
          <w:p>
            <w:pPr>
              <w:pStyle w:val="单元格样式4"/>
            </w:pPr>
            <w:r>
              <w:t xml:space="preserve">1369.65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870.04</w:t>
            </w:r>
          </w:p>
        </w:tc>
        <w:tc>
          <w:tcPr>
            <w:tcW w:w="1134" w:type="dxa"/>
            <w:vAlign w:val="center"/>
          </w:tcPr>
          <w:p>
            <w:pPr>
              <w:pStyle w:val="单元格样式4"/>
            </w:pPr>
            <w:r>
              <w:t xml:space="preserve">870.04</w:t>
            </w:r>
          </w:p>
        </w:tc>
        <w:tc>
          <w:tcPr>
            <w:tcW w:w="1134" w:type="dxa"/>
            <w:vAlign w:val="center"/>
          </w:tcPr>
          <w:p>
            <w:pPr>
              <w:pStyle w:val="单元格样式4"/>
            </w:pPr>
            <w:r>
              <w:t xml:space="preserve">870.04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2080106</w:t>
            </w:r>
          </w:p>
        </w:tc>
        <w:tc>
          <w:tcPr>
            <w:tcW w:w="1559" w:type="dxa"/>
            <w:vAlign w:val="center"/>
          </w:tcPr>
          <w:p>
            <w:pPr>
              <w:pStyle w:val="单元格样式2"/>
            </w:pPr>
            <w:r>
              <w:t xml:space="preserve">就业管理事务</w:t>
            </w:r>
          </w:p>
        </w:tc>
        <w:tc>
          <w:tcPr>
            <w:tcW w:w="1134" w:type="dxa"/>
            <w:vAlign w:val="center"/>
          </w:tcPr>
          <w:p>
            <w:pPr>
              <w:pStyle w:val="单元格样式4"/>
            </w:pPr>
            <w:r>
              <w:t xml:space="preserve">498.42</w:t>
            </w:r>
          </w:p>
        </w:tc>
        <w:tc>
          <w:tcPr>
            <w:tcW w:w="1134" w:type="dxa"/>
            <w:vAlign w:val="center"/>
          </w:tcPr>
          <w:p>
            <w:pPr>
              <w:pStyle w:val="单元格样式4"/>
            </w:pPr>
            <w:r>
              <w:t xml:space="preserve">498.42</w:t>
            </w:r>
          </w:p>
        </w:tc>
        <w:tc>
          <w:tcPr>
            <w:tcW w:w="1134" w:type="dxa"/>
            <w:vAlign w:val="center"/>
          </w:tcPr>
          <w:p>
            <w:pPr>
              <w:pStyle w:val="单元格样式4"/>
            </w:pPr>
            <w:r>
              <w:t xml:space="preserve">498.42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2080109</w:t>
            </w:r>
          </w:p>
        </w:tc>
        <w:tc>
          <w:tcPr>
            <w:tcW w:w="1559" w:type="dxa"/>
            <w:vAlign w:val="center"/>
          </w:tcPr>
          <w:p>
            <w:pPr>
              <w:pStyle w:val="单元格样式2"/>
            </w:pPr>
            <w:r>
              <w:t xml:space="preserve">社会保险经办机构</w:t>
            </w:r>
          </w:p>
        </w:tc>
        <w:tc>
          <w:tcPr>
            <w:tcW w:w="1134" w:type="dxa"/>
            <w:vAlign w:val="center"/>
          </w:tcPr>
          <w:p>
            <w:pPr>
              <w:pStyle w:val="单元格样式4"/>
            </w:pPr>
            <w:r>
              <w:t xml:space="preserve">1.19</w:t>
            </w:r>
          </w:p>
        </w:tc>
        <w:tc>
          <w:tcPr>
            <w:tcW w:w="1134" w:type="dxa"/>
            <w:vAlign w:val="center"/>
          </w:tcPr>
          <w:p>
            <w:pPr>
              <w:pStyle w:val="单元格样式4"/>
            </w:pPr>
            <w:r>
              <w:t xml:space="preserve">1.19</w:t>
            </w:r>
          </w:p>
        </w:tc>
        <w:tc>
          <w:tcPr>
            <w:tcW w:w="1134" w:type="dxa"/>
            <w:vAlign w:val="center"/>
          </w:tcPr>
          <w:p>
            <w:pPr>
              <w:pStyle w:val="单元格样式4"/>
            </w:pPr>
            <w:r>
              <w:t xml:space="preserve">1.19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9105.64</w:t>
            </w:r>
          </w:p>
        </w:tc>
        <w:tc>
          <w:tcPr>
            <w:tcW w:w="1134" w:type="dxa"/>
            <w:vAlign w:val="center"/>
          </w:tcPr>
          <w:p>
            <w:pPr>
              <w:pStyle w:val="单元格样式4"/>
            </w:pPr>
            <w:r>
              <w:t xml:space="preserve">9105.64</w:t>
            </w:r>
          </w:p>
        </w:tc>
        <w:tc>
          <w:tcPr>
            <w:tcW w:w="1134" w:type="dxa"/>
            <w:vAlign w:val="center"/>
          </w:tcPr>
          <w:p>
            <w:pPr>
              <w:pStyle w:val="单元格样式4"/>
            </w:pPr>
            <w:r>
              <w:t xml:space="preserve">9105.64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196.19</w:t>
            </w:r>
          </w:p>
        </w:tc>
        <w:tc>
          <w:tcPr>
            <w:tcW w:w="1134" w:type="dxa"/>
            <w:vAlign w:val="center"/>
          </w:tcPr>
          <w:p>
            <w:pPr>
              <w:pStyle w:val="单元格样式4"/>
            </w:pPr>
            <w:r>
              <w:t xml:space="preserve">196.19</w:t>
            </w:r>
          </w:p>
        </w:tc>
        <w:tc>
          <w:tcPr>
            <w:tcW w:w="1134" w:type="dxa"/>
            <w:vAlign w:val="center"/>
          </w:tcPr>
          <w:p>
            <w:pPr>
              <w:pStyle w:val="单元格样式4"/>
            </w:pPr>
            <w:r>
              <w:t xml:space="preserve">196.19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126.25</w:t>
            </w:r>
          </w:p>
        </w:tc>
        <w:tc>
          <w:tcPr>
            <w:tcW w:w="1134" w:type="dxa"/>
            <w:vAlign w:val="center"/>
          </w:tcPr>
          <w:p>
            <w:pPr>
              <w:pStyle w:val="单元格样式4"/>
            </w:pPr>
            <w:r>
              <w:t xml:space="preserve">126.25</w:t>
            </w:r>
          </w:p>
        </w:tc>
        <w:tc>
          <w:tcPr>
            <w:tcW w:w="1134" w:type="dxa"/>
            <w:vAlign w:val="center"/>
          </w:tcPr>
          <w:p>
            <w:pPr>
              <w:pStyle w:val="单元格样式4"/>
            </w:pPr>
            <w:r>
              <w:t xml:space="preserve">126.25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45.20</w:t>
            </w:r>
          </w:p>
        </w:tc>
        <w:tc>
          <w:tcPr>
            <w:tcW w:w="1134" w:type="dxa"/>
            <w:vAlign w:val="center"/>
          </w:tcPr>
          <w:p>
            <w:pPr>
              <w:pStyle w:val="单元格样式4"/>
            </w:pPr>
            <w:r>
              <w:t xml:space="preserve">45.20</w:t>
            </w:r>
          </w:p>
        </w:tc>
        <w:tc>
          <w:tcPr>
            <w:tcW w:w="1134" w:type="dxa"/>
            <w:vAlign w:val="center"/>
          </w:tcPr>
          <w:p>
            <w:pPr>
              <w:pStyle w:val="单元格样式4"/>
            </w:pPr>
            <w:r>
              <w:t xml:space="preserve">45.20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2080507</w:t>
            </w:r>
          </w:p>
        </w:tc>
        <w:tc>
          <w:tcPr>
            <w:tcW w:w="1559" w:type="dxa"/>
            <w:vAlign w:val="center"/>
          </w:tcPr>
          <w:p>
            <w:pPr>
              <w:pStyle w:val="单元格样式2"/>
            </w:pPr>
            <w:r>
              <w:t xml:space="preserve">对机关事业单位基本养老保险基金的补助</w:t>
            </w:r>
          </w:p>
        </w:tc>
        <w:tc>
          <w:tcPr>
            <w:tcW w:w="1134" w:type="dxa"/>
            <w:vAlign w:val="center"/>
          </w:tcPr>
          <w:p>
            <w:pPr>
              <w:pStyle w:val="单元格样式4"/>
            </w:pPr>
            <w:r>
              <w:t xml:space="preserve">8738.00</w:t>
            </w:r>
          </w:p>
        </w:tc>
        <w:tc>
          <w:tcPr>
            <w:tcW w:w="1134" w:type="dxa"/>
            <w:vAlign w:val="center"/>
          </w:tcPr>
          <w:p>
            <w:pPr>
              <w:pStyle w:val="单元格样式4"/>
            </w:pPr>
            <w:r>
              <w:t xml:space="preserve">8738.00</w:t>
            </w:r>
          </w:p>
        </w:tc>
        <w:tc>
          <w:tcPr>
            <w:tcW w:w="1134" w:type="dxa"/>
            <w:vAlign w:val="center"/>
          </w:tcPr>
          <w:p>
            <w:pPr>
              <w:pStyle w:val="单元格样式4"/>
            </w:pPr>
            <w:r>
              <w:t xml:space="preserve">8738.00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20807</w:t>
            </w:r>
          </w:p>
        </w:tc>
        <w:tc>
          <w:tcPr>
            <w:tcW w:w="1559" w:type="dxa"/>
            <w:vAlign w:val="center"/>
          </w:tcPr>
          <w:p>
            <w:pPr>
              <w:pStyle w:val="单元格样式2"/>
            </w:pPr>
            <w:r>
              <w:t xml:space="preserve">就业补助</w:t>
            </w:r>
          </w:p>
        </w:tc>
        <w:tc>
          <w:tcPr>
            <w:tcW w:w="1134" w:type="dxa"/>
            <w:vAlign w:val="center"/>
          </w:tcPr>
          <w:p>
            <w:pPr>
              <w:pStyle w:val="单元格样式4"/>
            </w:pPr>
            <w:r>
              <w:t xml:space="preserve">1126.52</w:t>
            </w:r>
          </w:p>
        </w:tc>
        <w:tc>
          <w:tcPr>
            <w:tcW w:w="1134" w:type="dxa"/>
            <w:vAlign w:val="center"/>
          </w:tcPr>
          <w:p>
            <w:pPr>
              <w:pStyle w:val="单元格样式4"/>
            </w:pPr>
            <w:r>
              <w:t xml:space="preserve">1126.52</w:t>
            </w:r>
          </w:p>
        </w:tc>
        <w:tc>
          <w:tcPr>
            <w:tcW w:w="1134" w:type="dxa"/>
            <w:vAlign w:val="center"/>
          </w:tcPr>
          <w:p>
            <w:pPr>
              <w:pStyle w:val="单元格样式4"/>
            </w:pPr>
            <w:r>
              <w:t xml:space="preserve">1126.52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2080704</w:t>
            </w:r>
          </w:p>
        </w:tc>
        <w:tc>
          <w:tcPr>
            <w:tcW w:w="1559" w:type="dxa"/>
            <w:vAlign w:val="center"/>
          </w:tcPr>
          <w:p>
            <w:pPr>
              <w:pStyle w:val="单元格样式2"/>
            </w:pPr>
            <w:r>
              <w:t xml:space="preserve">社会保险补贴</w:t>
            </w:r>
          </w:p>
        </w:tc>
        <w:tc>
          <w:tcPr>
            <w:tcW w:w="1134" w:type="dxa"/>
            <w:vAlign w:val="center"/>
          </w:tcPr>
          <w:p>
            <w:pPr>
              <w:pStyle w:val="单元格样式4"/>
            </w:pPr>
            <w:r>
              <w:t xml:space="preserve">304.00</w:t>
            </w:r>
          </w:p>
        </w:tc>
        <w:tc>
          <w:tcPr>
            <w:tcW w:w="1134" w:type="dxa"/>
            <w:vAlign w:val="center"/>
          </w:tcPr>
          <w:p>
            <w:pPr>
              <w:pStyle w:val="单元格样式4"/>
            </w:pPr>
            <w:r>
              <w:t xml:space="preserve">304.00</w:t>
            </w:r>
          </w:p>
        </w:tc>
        <w:tc>
          <w:tcPr>
            <w:tcW w:w="1134" w:type="dxa"/>
            <w:vAlign w:val="center"/>
          </w:tcPr>
          <w:p>
            <w:pPr>
              <w:pStyle w:val="单元格样式4"/>
            </w:pPr>
            <w:r>
              <w:t xml:space="preserve">304.00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2080705</w:t>
            </w:r>
          </w:p>
        </w:tc>
        <w:tc>
          <w:tcPr>
            <w:tcW w:w="1559" w:type="dxa"/>
            <w:vAlign w:val="center"/>
          </w:tcPr>
          <w:p>
            <w:pPr>
              <w:pStyle w:val="单元格样式2"/>
            </w:pPr>
            <w:r>
              <w:t xml:space="preserve">公益性岗位补贴</w:t>
            </w:r>
          </w:p>
        </w:tc>
        <w:tc>
          <w:tcPr>
            <w:tcW w:w="1134" w:type="dxa"/>
            <w:vAlign w:val="center"/>
          </w:tcPr>
          <w:p>
            <w:pPr>
              <w:pStyle w:val="单元格样式4"/>
            </w:pPr>
            <w:r>
              <w:t xml:space="preserve">252.00</w:t>
            </w:r>
          </w:p>
        </w:tc>
        <w:tc>
          <w:tcPr>
            <w:tcW w:w="1134" w:type="dxa"/>
            <w:vAlign w:val="center"/>
          </w:tcPr>
          <w:p>
            <w:pPr>
              <w:pStyle w:val="单元格样式4"/>
            </w:pPr>
            <w:r>
              <w:t xml:space="preserve">252.00</w:t>
            </w:r>
          </w:p>
        </w:tc>
        <w:tc>
          <w:tcPr>
            <w:tcW w:w="1134" w:type="dxa"/>
            <w:vAlign w:val="center"/>
          </w:tcPr>
          <w:p>
            <w:pPr>
              <w:pStyle w:val="单元格样式4"/>
            </w:pPr>
            <w:r>
              <w:t xml:space="preserve">252.00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2080711</w:t>
            </w:r>
          </w:p>
        </w:tc>
        <w:tc>
          <w:tcPr>
            <w:tcW w:w="1559" w:type="dxa"/>
            <w:vAlign w:val="center"/>
          </w:tcPr>
          <w:p>
            <w:pPr>
              <w:pStyle w:val="单元格样式2"/>
            </w:pPr>
            <w:r>
              <w:t xml:space="preserve">就业见习补贴</w:t>
            </w:r>
          </w:p>
        </w:tc>
        <w:tc>
          <w:tcPr>
            <w:tcW w:w="1134" w:type="dxa"/>
            <w:vAlign w:val="center"/>
          </w:tcPr>
          <w:p>
            <w:pPr>
              <w:pStyle w:val="单元格样式4"/>
            </w:pPr>
            <w:r>
              <w:t xml:space="preserve">96.00</w:t>
            </w:r>
          </w:p>
        </w:tc>
        <w:tc>
          <w:tcPr>
            <w:tcW w:w="1134" w:type="dxa"/>
            <w:vAlign w:val="center"/>
          </w:tcPr>
          <w:p>
            <w:pPr>
              <w:pStyle w:val="单元格样式4"/>
            </w:pPr>
            <w:r>
              <w:t xml:space="preserve">96.00</w:t>
            </w:r>
          </w:p>
        </w:tc>
        <w:tc>
          <w:tcPr>
            <w:tcW w:w="1134" w:type="dxa"/>
            <w:vAlign w:val="center"/>
          </w:tcPr>
          <w:p>
            <w:pPr>
              <w:pStyle w:val="单元格样式4"/>
            </w:pPr>
            <w:r>
              <w:t xml:space="preserve">96.00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2080799</w:t>
            </w:r>
          </w:p>
        </w:tc>
        <w:tc>
          <w:tcPr>
            <w:tcW w:w="1559" w:type="dxa"/>
            <w:vAlign w:val="center"/>
          </w:tcPr>
          <w:p>
            <w:pPr>
              <w:pStyle w:val="单元格样式2"/>
            </w:pPr>
            <w:r>
              <w:t xml:space="preserve">其他就业补助支出</w:t>
            </w:r>
          </w:p>
        </w:tc>
        <w:tc>
          <w:tcPr>
            <w:tcW w:w="1134" w:type="dxa"/>
            <w:vAlign w:val="center"/>
          </w:tcPr>
          <w:p>
            <w:pPr>
              <w:pStyle w:val="单元格样式4"/>
            </w:pPr>
            <w:r>
              <w:t xml:space="preserve">474.52</w:t>
            </w:r>
          </w:p>
        </w:tc>
        <w:tc>
          <w:tcPr>
            <w:tcW w:w="1134" w:type="dxa"/>
            <w:vAlign w:val="center"/>
          </w:tcPr>
          <w:p>
            <w:pPr>
              <w:pStyle w:val="单元格样式4"/>
            </w:pPr>
            <w:r>
              <w:t xml:space="preserve">474.52</w:t>
            </w:r>
          </w:p>
        </w:tc>
        <w:tc>
          <w:tcPr>
            <w:tcW w:w="1134" w:type="dxa"/>
            <w:vAlign w:val="center"/>
          </w:tcPr>
          <w:p>
            <w:pPr>
              <w:pStyle w:val="单元格样式4"/>
            </w:pPr>
            <w:r>
              <w:t xml:space="preserve">474.52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723.00</w:t>
            </w:r>
          </w:p>
        </w:tc>
        <w:tc>
          <w:tcPr>
            <w:tcW w:w="1134" w:type="dxa"/>
            <w:vAlign w:val="center"/>
          </w:tcPr>
          <w:p>
            <w:pPr>
              <w:pStyle w:val="单元格样式4"/>
            </w:pPr>
            <w:r>
              <w:t xml:space="preserve">723.00</w:t>
            </w:r>
          </w:p>
        </w:tc>
        <w:tc>
          <w:tcPr>
            <w:tcW w:w="1134" w:type="dxa"/>
            <w:vAlign w:val="center"/>
          </w:tcPr>
          <w:p>
            <w:pPr>
              <w:pStyle w:val="单元格样式4"/>
            </w:pPr>
            <w:r>
              <w:t xml:space="preserve">723.00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723.00</w:t>
            </w:r>
          </w:p>
        </w:tc>
        <w:tc>
          <w:tcPr>
            <w:tcW w:w="1134" w:type="dxa"/>
            <w:vAlign w:val="center"/>
          </w:tcPr>
          <w:p>
            <w:pPr>
              <w:pStyle w:val="单元格样式4"/>
            </w:pPr>
            <w:r>
              <w:t xml:space="preserve">723.00</w:t>
            </w:r>
          </w:p>
        </w:tc>
        <w:tc>
          <w:tcPr>
            <w:tcW w:w="1134" w:type="dxa"/>
            <w:vAlign w:val="center"/>
          </w:tcPr>
          <w:p>
            <w:pPr>
              <w:pStyle w:val="单元格样式4"/>
            </w:pPr>
            <w:r>
              <w:t xml:space="preserve">723.00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20826</w:t>
            </w:r>
          </w:p>
        </w:tc>
        <w:tc>
          <w:tcPr>
            <w:tcW w:w="1559" w:type="dxa"/>
            <w:vAlign w:val="center"/>
          </w:tcPr>
          <w:p>
            <w:pPr>
              <w:pStyle w:val="单元格样式2"/>
            </w:pPr>
            <w:r>
              <w:t xml:space="preserve">财政对基本养老保险基金的补助</w:t>
            </w:r>
          </w:p>
        </w:tc>
        <w:tc>
          <w:tcPr>
            <w:tcW w:w="1134" w:type="dxa"/>
            <w:vAlign w:val="center"/>
          </w:tcPr>
          <w:p>
            <w:pPr>
              <w:pStyle w:val="单元格样式4"/>
            </w:pPr>
            <w:r>
              <w:t xml:space="preserve">18182.31</w:t>
            </w:r>
          </w:p>
        </w:tc>
        <w:tc>
          <w:tcPr>
            <w:tcW w:w="1134" w:type="dxa"/>
            <w:vAlign w:val="center"/>
          </w:tcPr>
          <w:p>
            <w:pPr>
              <w:pStyle w:val="单元格样式4"/>
            </w:pPr>
            <w:r>
              <w:t xml:space="preserve">18182.31</w:t>
            </w:r>
          </w:p>
        </w:tc>
        <w:tc>
          <w:tcPr>
            <w:tcW w:w="1134" w:type="dxa"/>
            <w:vAlign w:val="center"/>
          </w:tcPr>
          <w:p>
            <w:pPr>
              <w:pStyle w:val="单元格样式4"/>
            </w:pPr>
            <w:r>
              <w:t xml:space="preserve">18182.31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2082601</w:t>
            </w:r>
          </w:p>
        </w:tc>
        <w:tc>
          <w:tcPr>
            <w:tcW w:w="1559" w:type="dxa"/>
            <w:vAlign w:val="center"/>
          </w:tcPr>
          <w:p>
            <w:pPr>
              <w:pStyle w:val="单元格样式2"/>
            </w:pPr>
            <w:r>
              <w:t xml:space="preserve">财政对企业职工基本养老保险基金的补助</w:t>
            </w:r>
          </w:p>
        </w:tc>
        <w:tc>
          <w:tcPr>
            <w:tcW w:w="1134" w:type="dxa"/>
            <w:vAlign w:val="center"/>
          </w:tcPr>
          <w:p>
            <w:pPr>
              <w:pStyle w:val="单元格样式4"/>
            </w:pPr>
            <w:r>
              <w:t xml:space="preserve">481.00</w:t>
            </w:r>
          </w:p>
        </w:tc>
        <w:tc>
          <w:tcPr>
            <w:tcW w:w="1134" w:type="dxa"/>
            <w:vAlign w:val="center"/>
          </w:tcPr>
          <w:p>
            <w:pPr>
              <w:pStyle w:val="单元格样式4"/>
            </w:pPr>
            <w:r>
              <w:t xml:space="preserve">481.00</w:t>
            </w:r>
          </w:p>
        </w:tc>
        <w:tc>
          <w:tcPr>
            <w:tcW w:w="1134" w:type="dxa"/>
            <w:vAlign w:val="center"/>
          </w:tcPr>
          <w:p>
            <w:pPr>
              <w:pStyle w:val="单元格样式4"/>
            </w:pPr>
            <w:r>
              <w:t xml:space="preserve">481.00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2082602</w:t>
            </w:r>
          </w:p>
        </w:tc>
        <w:tc>
          <w:tcPr>
            <w:tcW w:w="1559" w:type="dxa"/>
            <w:vAlign w:val="center"/>
          </w:tcPr>
          <w:p>
            <w:pPr>
              <w:pStyle w:val="单元格样式2"/>
            </w:pPr>
            <w:r>
              <w:t xml:space="preserve">财政对城乡居民基本养老保险基金的补助</w:t>
            </w:r>
          </w:p>
        </w:tc>
        <w:tc>
          <w:tcPr>
            <w:tcW w:w="1134" w:type="dxa"/>
            <w:vAlign w:val="center"/>
          </w:tcPr>
          <w:p>
            <w:pPr>
              <w:pStyle w:val="单元格样式4"/>
            </w:pPr>
            <w:r>
              <w:t xml:space="preserve">17701.31</w:t>
            </w:r>
          </w:p>
        </w:tc>
        <w:tc>
          <w:tcPr>
            <w:tcW w:w="1134" w:type="dxa"/>
            <w:vAlign w:val="center"/>
          </w:tcPr>
          <w:p>
            <w:pPr>
              <w:pStyle w:val="单元格样式4"/>
            </w:pPr>
            <w:r>
              <w:t xml:space="preserve">17701.31</w:t>
            </w:r>
          </w:p>
        </w:tc>
        <w:tc>
          <w:tcPr>
            <w:tcW w:w="1134" w:type="dxa"/>
            <w:vAlign w:val="center"/>
          </w:tcPr>
          <w:p>
            <w:pPr>
              <w:pStyle w:val="单元格样式4"/>
            </w:pPr>
            <w:r>
              <w:t xml:space="preserve">17701.31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16.59</w:t>
            </w:r>
          </w:p>
        </w:tc>
        <w:tc>
          <w:tcPr>
            <w:tcW w:w="1134" w:type="dxa"/>
            <w:vAlign w:val="center"/>
          </w:tcPr>
          <w:p>
            <w:pPr>
              <w:pStyle w:val="单元格样式4"/>
            </w:pPr>
            <w:r>
              <w:t xml:space="preserve">16.59</w:t>
            </w:r>
          </w:p>
        </w:tc>
        <w:tc>
          <w:tcPr>
            <w:tcW w:w="1134" w:type="dxa"/>
            <w:vAlign w:val="center"/>
          </w:tcPr>
          <w:p>
            <w:pPr>
              <w:pStyle w:val="单元格样式4"/>
            </w:pPr>
            <w:r>
              <w:t xml:space="preserve">16.59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16.59</w:t>
            </w:r>
          </w:p>
        </w:tc>
        <w:tc>
          <w:tcPr>
            <w:tcW w:w="1134" w:type="dxa"/>
            <w:vAlign w:val="center"/>
          </w:tcPr>
          <w:p>
            <w:pPr>
              <w:pStyle w:val="单元格样式4"/>
            </w:pPr>
            <w:r>
              <w:t xml:space="preserve">16.59</w:t>
            </w:r>
          </w:p>
        </w:tc>
        <w:tc>
          <w:tcPr>
            <w:tcW w:w="1134" w:type="dxa"/>
            <w:vAlign w:val="center"/>
          </w:tcPr>
          <w:p>
            <w:pPr>
              <w:pStyle w:val="单元格样式4"/>
            </w:pPr>
            <w:r>
              <w:t xml:space="preserve">16.59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58.61</w:t>
            </w:r>
          </w:p>
        </w:tc>
        <w:tc>
          <w:tcPr>
            <w:tcW w:w="1134" w:type="dxa"/>
            <w:vAlign w:val="center"/>
          </w:tcPr>
          <w:p>
            <w:pPr>
              <w:pStyle w:val="单元格样式4"/>
            </w:pPr>
            <w:r>
              <w:t xml:space="preserve">58.61</w:t>
            </w:r>
          </w:p>
        </w:tc>
        <w:tc>
          <w:tcPr>
            <w:tcW w:w="1134" w:type="dxa"/>
            <w:vAlign w:val="center"/>
          </w:tcPr>
          <w:p>
            <w:pPr>
              <w:pStyle w:val="单元格样式4"/>
            </w:pPr>
            <w:r>
              <w:t xml:space="preserve">58.61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58.61</w:t>
            </w:r>
          </w:p>
        </w:tc>
        <w:tc>
          <w:tcPr>
            <w:tcW w:w="1134" w:type="dxa"/>
            <w:vAlign w:val="center"/>
          </w:tcPr>
          <w:p>
            <w:pPr>
              <w:pStyle w:val="单元格样式4"/>
            </w:pPr>
            <w:r>
              <w:t xml:space="preserve">58.61</w:t>
            </w:r>
          </w:p>
        </w:tc>
        <w:tc>
          <w:tcPr>
            <w:tcW w:w="1134" w:type="dxa"/>
            <w:vAlign w:val="center"/>
          </w:tcPr>
          <w:p>
            <w:pPr>
              <w:pStyle w:val="单元格样式4"/>
            </w:pPr>
            <w:r>
              <w:t xml:space="preserve">58.61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28.82</w:t>
            </w:r>
          </w:p>
        </w:tc>
        <w:tc>
          <w:tcPr>
            <w:tcW w:w="1134" w:type="dxa"/>
            <w:vAlign w:val="center"/>
          </w:tcPr>
          <w:p>
            <w:pPr>
              <w:pStyle w:val="单元格样式4"/>
            </w:pPr>
            <w:r>
              <w:t xml:space="preserve">28.82</w:t>
            </w:r>
          </w:p>
        </w:tc>
        <w:tc>
          <w:tcPr>
            <w:tcW w:w="1134" w:type="dxa"/>
            <w:vAlign w:val="center"/>
          </w:tcPr>
          <w:p>
            <w:pPr>
              <w:pStyle w:val="单元格样式4"/>
            </w:pPr>
            <w:r>
              <w:t xml:space="preserve">28.82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29.79</w:t>
            </w:r>
          </w:p>
        </w:tc>
        <w:tc>
          <w:tcPr>
            <w:tcW w:w="1134" w:type="dxa"/>
            <w:vAlign w:val="center"/>
          </w:tcPr>
          <w:p>
            <w:pPr>
              <w:pStyle w:val="单元格样式4"/>
            </w:pPr>
            <w:r>
              <w:t xml:space="preserve">29.79</w:t>
            </w:r>
          </w:p>
        </w:tc>
        <w:tc>
          <w:tcPr>
            <w:tcW w:w="1134" w:type="dxa"/>
            <w:vAlign w:val="center"/>
          </w:tcPr>
          <w:p>
            <w:pPr>
              <w:pStyle w:val="单元格样式4"/>
            </w:pPr>
            <w:r>
              <w:t xml:space="preserve">29.79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2120805</w:t>
            </w:r>
          </w:p>
        </w:tc>
        <w:tc>
          <w:tcPr>
            <w:tcW w:w="1559" w:type="dxa"/>
            <w:vAlign w:val="center"/>
          </w:tcPr>
          <w:p>
            <w:pPr>
              <w:pStyle w:val="单元格样式2"/>
            </w:pPr>
            <w:r>
              <w:t xml:space="preserve">补助被征地农民支出</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r>
              <w:t xml:space="preserve">4600.00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2130804</w:t>
            </w:r>
          </w:p>
        </w:tc>
        <w:tc>
          <w:tcPr>
            <w:tcW w:w="1559" w:type="dxa"/>
            <w:vAlign w:val="center"/>
          </w:tcPr>
          <w:p>
            <w:pPr>
              <w:pStyle w:val="单元格样式2"/>
            </w:pPr>
            <w:r>
              <w:t xml:space="preserve">创业担保贷款贴息及奖补</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r>
              <w:t xml:space="preserve">102.69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54.00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27.00</w:t>
            </w:r>
          </w:p>
        </w:tc>
      </w:tr>
      <w:tr>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54.00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27.00</w:t>
            </w:r>
          </w:p>
        </w:tc>
      </w:tr>
      <w:tr>
        <w:trPr>
          <w:trHeight w:val="369"/>
          <w:jc w:val="center"/>
        </w:trPr>
        <w:tc>
          <w:tcPr>
            <w:tcW w:w="680" w:type="dxa"/>
            <w:vAlign w:val="center"/>
          </w:tcPr>
          <w:p>
            <w:pPr>
              <w:pStyle w:val="单元格样式3"/>
            </w:pPr>
            <w:r>
              <w:t xml:space="preserve">39</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54.00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35379.01</w:t>
            </w:r>
          </w:p>
        </w:tc>
        <w:tc>
          <w:tcPr>
            <w:tcW w:w="1361" w:type="dxa"/>
            <w:vAlign w:val="center"/>
          </w:tcPr>
          <w:p>
            <w:pPr>
              <w:pStyle w:val="单元格样式7"/>
            </w:pPr>
            <w:r>
              <w:t xml:space="preserve">1916.99</w:t>
            </w:r>
          </w:p>
        </w:tc>
        <w:tc>
          <w:tcPr>
            <w:tcW w:w="1361" w:type="dxa"/>
            <w:vAlign w:val="center"/>
          </w:tcPr>
          <w:p>
            <w:pPr>
              <w:pStyle w:val="单元格样式7"/>
            </w:pPr>
            <w:r>
              <w:t xml:space="preserve">33462.02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30523.71</w:t>
            </w:r>
          </w:p>
        </w:tc>
        <w:tc>
          <w:tcPr>
            <w:tcW w:w="1361" w:type="dxa"/>
            <w:vAlign w:val="center"/>
          </w:tcPr>
          <w:p>
            <w:pPr>
              <w:pStyle w:val="单元格样式4"/>
            </w:pPr>
            <w:r>
              <w:t xml:space="preserve">1755.69</w:t>
            </w:r>
          </w:p>
        </w:tc>
        <w:tc>
          <w:tcPr>
            <w:tcW w:w="1361" w:type="dxa"/>
            <w:vAlign w:val="center"/>
          </w:tcPr>
          <w:p>
            <w:pPr>
              <w:pStyle w:val="单元格样式4"/>
            </w:pPr>
            <w:r>
              <w:t xml:space="preserve">28768.02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1369.65</w:t>
            </w:r>
          </w:p>
        </w:tc>
        <w:tc>
          <w:tcPr>
            <w:tcW w:w="1361" w:type="dxa"/>
            <w:vAlign w:val="center"/>
          </w:tcPr>
          <w:p>
            <w:pPr>
              <w:pStyle w:val="单元格样式4"/>
            </w:pPr>
            <w:r>
              <w:t xml:space="preserve">1368.46</w:t>
            </w:r>
          </w:p>
        </w:tc>
        <w:tc>
          <w:tcPr>
            <w:tcW w:w="1361" w:type="dxa"/>
            <w:vAlign w:val="center"/>
          </w:tcPr>
          <w:p>
            <w:pPr>
              <w:pStyle w:val="单元格样式4"/>
            </w:pPr>
            <w:r>
              <w:t xml:space="preserve">1.19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870.04</w:t>
            </w:r>
          </w:p>
        </w:tc>
        <w:tc>
          <w:tcPr>
            <w:tcW w:w="1361" w:type="dxa"/>
            <w:vAlign w:val="center"/>
          </w:tcPr>
          <w:p>
            <w:pPr>
              <w:pStyle w:val="单元格样式4"/>
            </w:pPr>
            <w:r>
              <w:t xml:space="preserve">870.04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1361" w:type="dxa"/>
            <w:vAlign w:val="center"/>
          </w:tcPr>
          <w:p>
            <w:pPr>
              <w:pStyle w:val="单元格样式4"/>
            </w:pPr>
            <w:r>
              <w:t xml:space="preserve">498.42</w:t>
            </w:r>
          </w:p>
        </w:tc>
        <w:tc>
          <w:tcPr>
            <w:tcW w:w="1361" w:type="dxa"/>
            <w:vAlign w:val="center"/>
          </w:tcPr>
          <w:p>
            <w:pPr>
              <w:pStyle w:val="单元格样式4"/>
            </w:pPr>
            <w:r>
              <w:t xml:space="preserve">498.42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1361" w:type="dxa"/>
            <w:vAlign w:val="center"/>
          </w:tcPr>
          <w:p>
            <w:pPr>
              <w:pStyle w:val="单元格样式4"/>
            </w:pPr>
            <w:r>
              <w:t xml:space="preserve">1.19</w:t>
            </w:r>
          </w:p>
        </w:tc>
        <w:tc>
          <w:tcPr>
            <w:tcW w:w="1361" w:type="dxa"/>
            <w:vAlign w:val="center"/>
          </w:tcPr>
          <w:p>
            <w:pPr>
              <w:pStyle w:val="单元格样式4"/>
            </w:pPr>
          </w:p>
        </w:tc>
        <w:tc>
          <w:tcPr>
            <w:tcW w:w="1361" w:type="dxa"/>
            <w:vAlign w:val="center"/>
          </w:tcPr>
          <w:p>
            <w:pPr>
              <w:pStyle w:val="单元格样式4"/>
            </w:pPr>
            <w:r>
              <w:t xml:space="preserve">1.19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9105.64</w:t>
            </w:r>
          </w:p>
        </w:tc>
        <w:tc>
          <w:tcPr>
            <w:tcW w:w="1361" w:type="dxa"/>
            <w:vAlign w:val="center"/>
          </w:tcPr>
          <w:p>
            <w:pPr>
              <w:pStyle w:val="单元格样式4"/>
            </w:pPr>
            <w:r>
              <w:t xml:space="preserve">367.64</w:t>
            </w:r>
          </w:p>
        </w:tc>
        <w:tc>
          <w:tcPr>
            <w:tcW w:w="1361" w:type="dxa"/>
            <w:vAlign w:val="center"/>
          </w:tcPr>
          <w:p>
            <w:pPr>
              <w:pStyle w:val="单元格样式4"/>
            </w:pPr>
            <w:r>
              <w:t xml:space="preserve">8738.00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196.19</w:t>
            </w:r>
          </w:p>
        </w:tc>
        <w:tc>
          <w:tcPr>
            <w:tcW w:w="1361" w:type="dxa"/>
            <w:vAlign w:val="center"/>
          </w:tcPr>
          <w:p>
            <w:pPr>
              <w:pStyle w:val="单元格样式4"/>
            </w:pPr>
            <w:r>
              <w:t xml:space="preserve">196.19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126.25</w:t>
            </w:r>
          </w:p>
        </w:tc>
        <w:tc>
          <w:tcPr>
            <w:tcW w:w="1361" w:type="dxa"/>
            <w:vAlign w:val="center"/>
          </w:tcPr>
          <w:p>
            <w:pPr>
              <w:pStyle w:val="单元格样式4"/>
            </w:pPr>
            <w:r>
              <w:t xml:space="preserve">126.25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45.20</w:t>
            </w:r>
          </w:p>
        </w:tc>
        <w:tc>
          <w:tcPr>
            <w:tcW w:w="1361" w:type="dxa"/>
            <w:vAlign w:val="center"/>
          </w:tcPr>
          <w:p>
            <w:pPr>
              <w:pStyle w:val="单元格样式4"/>
            </w:pPr>
            <w:r>
              <w:t xml:space="preserve">45.20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1361" w:type="dxa"/>
            <w:vAlign w:val="center"/>
          </w:tcPr>
          <w:p>
            <w:pPr>
              <w:pStyle w:val="单元格样式4"/>
            </w:pPr>
            <w:r>
              <w:t xml:space="preserve">8738.00</w:t>
            </w:r>
          </w:p>
        </w:tc>
        <w:tc>
          <w:tcPr>
            <w:tcW w:w="1361" w:type="dxa"/>
            <w:vAlign w:val="center"/>
          </w:tcPr>
          <w:p>
            <w:pPr>
              <w:pStyle w:val="单元格样式4"/>
            </w:pPr>
          </w:p>
        </w:tc>
        <w:tc>
          <w:tcPr>
            <w:tcW w:w="1361" w:type="dxa"/>
            <w:vAlign w:val="center"/>
          </w:tcPr>
          <w:p>
            <w:pPr>
              <w:pStyle w:val="单元格样式4"/>
            </w:pPr>
            <w:r>
              <w:t xml:space="preserve">8738.00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20807</w:t>
            </w:r>
          </w:p>
        </w:tc>
        <w:tc>
          <w:tcPr>
            <w:tcW w:w="4535" w:type="dxa"/>
            <w:vAlign w:val="center"/>
          </w:tcPr>
          <w:p>
            <w:pPr>
              <w:pStyle w:val="单元格样式2"/>
            </w:pPr>
            <w:r>
              <w:t xml:space="preserve">就业补助</w:t>
            </w:r>
          </w:p>
        </w:tc>
        <w:tc>
          <w:tcPr>
            <w:tcW w:w="1361" w:type="dxa"/>
            <w:vAlign w:val="center"/>
          </w:tcPr>
          <w:p>
            <w:pPr>
              <w:pStyle w:val="单元格样式4"/>
            </w:pPr>
            <w:r>
              <w:t xml:space="preserve">1126.52</w:t>
            </w:r>
          </w:p>
        </w:tc>
        <w:tc>
          <w:tcPr>
            <w:tcW w:w="1361" w:type="dxa"/>
            <w:vAlign w:val="center"/>
          </w:tcPr>
          <w:p>
            <w:pPr>
              <w:pStyle w:val="单元格样式4"/>
            </w:pPr>
          </w:p>
        </w:tc>
        <w:tc>
          <w:tcPr>
            <w:tcW w:w="1361" w:type="dxa"/>
            <w:vAlign w:val="center"/>
          </w:tcPr>
          <w:p>
            <w:pPr>
              <w:pStyle w:val="单元格样式4"/>
            </w:pPr>
            <w:r>
              <w:t xml:space="preserve">1126.52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1361" w:type="dxa"/>
            <w:vAlign w:val="center"/>
          </w:tcPr>
          <w:p>
            <w:pPr>
              <w:pStyle w:val="单元格样式4"/>
            </w:pPr>
            <w:r>
              <w:t xml:space="preserve">304.00</w:t>
            </w:r>
          </w:p>
        </w:tc>
        <w:tc>
          <w:tcPr>
            <w:tcW w:w="1361" w:type="dxa"/>
            <w:vAlign w:val="center"/>
          </w:tcPr>
          <w:p>
            <w:pPr>
              <w:pStyle w:val="单元格样式4"/>
            </w:pPr>
          </w:p>
        </w:tc>
        <w:tc>
          <w:tcPr>
            <w:tcW w:w="1361" w:type="dxa"/>
            <w:vAlign w:val="center"/>
          </w:tcPr>
          <w:p>
            <w:pPr>
              <w:pStyle w:val="单元格样式4"/>
            </w:pPr>
            <w:r>
              <w:t xml:space="preserve">304.00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1361" w:type="dxa"/>
            <w:vAlign w:val="center"/>
          </w:tcPr>
          <w:p>
            <w:pPr>
              <w:pStyle w:val="单元格样式4"/>
            </w:pPr>
            <w:r>
              <w:t xml:space="preserve">252.00</w:t>
            </w:r>
          </w:p>
        </w:tc>
        <w:tc>
          <w:tcPr>
            <w:tcW w:w="1361" w:type="dxa"/>
            <w:vAlign w:val="center"/>
          </w:tcPr>
          <w:p>
            <w:pPr>
              <w:pStyle w:val="单元格样式4"/>
            </w:pPr>
          </w:p>
        </w:tc>
        <w:tc>
          <w:tcPr>
            <w:tcW w:w="1361" w:type="dxa"/>
            <w:vAlign w:val="center"/>
          </w:tcPr>
          <w:p>
            <w:pPr>
              <w:pStyle w:val="单元格样式4"/>
            </w:pPr>
            <w:r>
              <w:t xml:space="preserve">252.00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2080711</w:t>
            </w:r>
          </w:p>
        </w:tc>
        <w:tc>
          <w:tcPr>
            <w:tcW w:w="4535" w:type="dxa"/>
            <w:vAlign w:val="center"/>
          </w:tcPr>
          <w:p>
            <w:pPr>
              <w:pStyle w:val="单元格样式2"/>
            </w:pPr>
            <w:r>
              <w:t xml:space="preserve">就业见习补贴</w:t>
            </w:r>
          </w:p>
        </w:tc>
        <w:tc>
          <w:tcPr>
            <w:tcW w:w="1361" w:type="dxa"/>
            <w:vAlign w:val="center"/>
          </w:tcPr>
          <w:p>
            <w:pPr>
              <w:pStyle w:val="单元格样式4"/>
            </w:pPr>
            <w:r>
              <w:t xml:space="preserve">96.00</w:t>
            </w:r>
          </w:p>
        </w:tc>
        <w:tc>
          <w:tcPr>
            <w:tcW w:w="1361" w:type="dxa"/>
            <w:vAlign w:val="center"/>
          </w:tcPr>
          <w:p>
            <w:pPr>
              <w:pStyle w:val="单元格样式4"/>
            </w:pPr>
          </w:p>
        </w:tc>
        <w:tc>
          <w:tcPr>
            <w:tcW w:w="1361" w:type="dxa"/>
            <w:vAlign w:val="center"/>
          </w:tcPr>
          <w:p>
            <w:pPr>
              <w:pStyle w:val="单元格样式4"/>
            </w:pPr>
            <w:r>
              <w:t xml:space="preserve">96.00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1361" w:type="dxa"/>
            <w:vAlign w:val="center"/>
          </w:tcPr>
          <w:p>
            <w:pPr>
              <w:pStyle w:val="单元格样式4"/>
            </w:pPr>
            <w:r>
              <w:t xml:space="preserve">474.52</w:t>
            </w:r>
          </w:p>
        </w:tc>
        <w:tc>
          <w:tcPr>
            <w:tcW w:w="1361" w:type="dxa"/>
            <w:vAlign w:val="center"/>
          </w:tcPr>
          <w:p>
            <w:pPr>
              <w:pStyle w:val="单元格样式4"/>
            </w:pPr>
          </w:p>
        </w:tc>
        <w:tc>
          <w:tcPr>
            <w:tcW w:w="1361" w:type="dxa"/>
            <w:vAlign w:val="center"/>
          </w:tcPr>
          <w:p>
            <w:pPr>
              <w:pStyle w:val="单元格样式4"/>
            </w:pPr>
            <w:r>
              <w:t xml:space="preserve">474.52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723.00</w:t>
            </w:r>
          </w:p>
        </w:tc>
        <w:tc>
          <w:tcPr>
            <w:tcW w:w="1361" w:type="dxa"/>
            <w:vAlign w:val="center"/>
          </w:tcPr>
          <w:p>
            <w:pPr>
              <w:pStyle w:val="单元格样式4"/>
            </w:pPr>
            <w:r>
              <w:t xml:space="preserve">3.00</w:t>
            </w:r>
          </w:p>
        </w:tc>
        <w:tc>
          <w:tcPr>
            <w:tcW w:w="1361" w:type="dxa"/>
            <w:vAlign w:val="center"/>
          </w:tcPr>
          <w:p>
            <w:pPr>
              <w:pStyle w:val="单元格样式4"/>
            </w:pPr>
            <w:r>
              <w:t xml:space="preserve">720.00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723.00</w:t>
            </w:r>
          </w:p>
        </w:tc>
        <w:tc>
          <w:tcPr>
            <w:tcW w:w="1361" w:type="dxa"/>
            <w:vAlign w:val="center"/>
          </w:tcPr>
          <w:p>
            <w:pPr>
              <w:pStyle w:val="单元格样式4"/>
            </w:pPr>
            <w:r>
              <w:t xml:space="preserve">3.00</w:t>
            </w:r>
          </w:p>
        </w:tc>
        <w:tc>
          <w:tcPr>
            <w:tcW w:w="1361" w:type="dxa"/>
            <w:vAlign w:val="center"/>
          </w:tcPr>
          <w:p>
            <w:pPr>
              <w:pStyle w:val="单元格样式4"/>
            </w:pPr>
            <w:r>
              <w:t xml:space="preserve">720.00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1361" w:type="dxa"/>
            <w:vAlign w:val="center"/>
          </w:tcPr>
          <w:p>
            <w:pPr>
              <w:pStyle w:val="单元格样式4"/>
            </w:pPr>
            <w:r>
              <w:t xml:space="preserve">18182.31</w:t>
            </w:r>
          </w:p>
        </w:tc>
        <w:tc>
          <w:tcPr>
            <w:tcW w:w="1361" w:type="dxa"/>
            <w:vAlign w:val="center"/>
          </w:tcPr>
          <w:p>
            <w:pPr>
              <w:pStyle w:val="单元格样式4"/>
            </w:pPr>
          </w:p>
        </w:tc>
        <w:tc>
          <w:tcPr>
            <w:tcW w:w="1361" w:type="dxa"/>
            <w:vAlign w:val="center"/>
          </w:tcPr>
          <w:p>
            <w:pPr>
              <w:pStyle w:val="单元格样式4"/>
            </w:pPr>
            <w:r>
              <w:t xml:space="preserve">18182.31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1361" w:type="dxa"/>
            <w:vAlign w:val="center"/>
          </w:tcPr>
          <w:p>
            <w:pPr>
              <w:pStyle w:val="单元格样式4"/>
            </w:pPr>
            <w:r>
              <w:t xml:space="preserve">481.00</w:t>
            </w:r>
          </w:p>
        </w:tc>
        <w:tc>
          <w:tcPr>
            <w:tcW w:w="1361" w:type="dxa"/>
            <w:vAlign w:val="center"/>
          </w:tcPr>
          <w:p>
            <w:pPr>
              <w:pStyle w:val="单元格样式4"/>
            </w:pPr>
          </w:p>
        </w:tc>
        <w:tc>
          <w:tcPr>
            <w:tcW w:w="1361" w:type="dxa"/>
            <w:vAlign w:val="center"/>
          </w:tcPr>
          <w:p>
            <w:pPr>
              <w:pStyle w:val="单元格样式4"/>
            </w:pPr>
            <w:r>
              <w:t xml:space="preserve">481.00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1361" w:type="dxa"/>
            <w:vAlign w:val="center"/>
          </w:tcPr>
          <w:p>
            <w:pPr>
              <w:pStyle w:val="单元格样式4"/>
            </w:pPr>
            <w:r>
              <w:t xml:space="preserve">17701.31</w:t>
            </w:r>
          </w:p>
        </w:tc>
        <w:tc>
          <w:tcPr>
            <w:tcW w:w="1361" w:type="dxa"/>
            <w:vAlign w:val="center"/>
          </w:tcPr>
          <w:p>
            <w:pPr>
              <w:pStyle w:val="单元格样式4"/>
            </w:pPr>
          </w:p>
        </w:tc>
        <w:tc>
          <w:tcPr>
            <w:tcW w:w="1361" w:type="dxa"/>
            <w:vAlign w:val="center"/>
          </w:tcPr>
          <w:p>
            <w:pPr>
              <w:pStyle w:val="单元格样式4"/>
            </w:pPr>
            <w:r>
              <w:t xml:space="preserve">17701.31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16.59</w:t>
            </w:r>
          </w:p>
        </w:tc>
        <w:tc>
          <w:tcPr>
            <w:tcW w:w="1361" w:type="dxa"/>
            <w:vAlign w:val="center"/>
          </w:tcPr>
          <w:p>
            <w:pPr>
              <w:pStyle w:val="单元格样式4"/>
            </w:pPr>
            <w:r>
              <w:t xml:space="preserve">16.59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16.59</w:t>
            </w:r>
          </w:p>
        </w:tc>
        <w:tc>
          <w:tcPr>
            <w:tcW w:w="1361" w:type="dxa"/>
            <w:vAlign w:val="center"/>
          </w:tcPr>
          <w:p>
            <w:pPr>
              <w:pStyle w:val="单元格样式4"/>
            </w:pPr>
            <w:r>
              <w:t xml:space="preserve">16.59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58.61</w:t>
            </w:r>
          </w:p>
        </w:tc>
        <w:tc>
          <w:tcPr>
            <w:tcW w:w="1361" w:type="dxa"/>
            <w:vAlign w:val="center"/>
          </w:tcPr>
          <w:p>
            <w:pPr>
              <w:pStyle w:val="单元格样式4"/>
            </w:pPr>
            <w:r>
              <w:t xml:space="preserve">58.61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58.61</w:t>
            </w:r>
          </w:p>
        </w:tc>
        <w:tc>
          <w:tcPr>
            <w:tcW w:w="1361" w:type="dxa"/>
            <w:vAlign w:val="center"/>
          </w:tcPr>
          <w:p>
            <w:pPr>
              <w:pStyle w:val="单元格样式4"/>
            </w:pPr>
            <w:r>
              <w:t xml:space="preserve">58.61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28.82</w:t>
            </w:r>
          </w:p>
        </w:tc>
        <w:tc>
          <w:tcPr>
            <w:tcW w:w="1361" w:type="dxa"/>
            <w:vAlign w:val="center"/>
          </w:tcPr>
          <w:p>
            <w:pPr>
              <w:pStyle w:val="单元格样式4"/>
            </w:pPr>
            <w:r>
              <w:t xml:space="preserve">28.82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29.79</w:t>
            </w:r>
          </w:p>
        </w:tc>
        <w:tc>
          <w:tcPr>
            <w:tcW w:w="1361" w:type="dxa"/>
            <w:vAlign w:val="center"/>
          </w:tcPr>
          <w:p>
            <w:pPr>
              <w:pStyle w:val="单元格样式4"/>
            </w:pPr>
            <w:r>
              <w:t xml:space="preserve">29.79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2120805</w:t>
            </w:r>
          </w:p>
        </w:tc>
        <w:tc>
          <w:tcPr>
            <w:tcW w:w="4535" w:type="dxa"/>
            <w:vAlign w:val="center"/>
          </w:tcPr>
          <w:p>
            <w:pPr>
              <w:pStyle w:val="单元格样式2"/>
            </w:pPr>
            <w:r>
              <w:t xml:space="preserve">补助被征地农民支出</w:t>
            </w: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r>
              <w:t xml:space="preserve">4600.00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102.69</w:t>
            </w:r>
          </w:p>
        </w:tc>
        <w:tc>
          <w:tcPr>
            <w:tcW w:w="1361" w:type="dxa"/>
            <w:vAlign w:val="center"/>
          </w:tcPr>
          <w:p>
            <w:pPr>
              <w:pStyle w:val="单元格样式4"/>
            </w:pPr>
            <w:r>
              <w:t xml:space="preserve">102.69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102.69</w:t>
            </w:r>
          </w:p>
        </w:tc>
        <w:tc>
          <w:tcPr>
            <w:tcW w:w="1361" w:type="dxa"/>
            <w:vAlign w:val="center"/>
          </w:tcPr>
          <w:p>
            <w:pPr>
              <w:pStyle w:val="单元格样式4"/>
            </w:pPr>
            <w:r>
              <w:t xml:space="preserve">102.69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102.69</w:t>
            </w:r>
          </w:p>
        </w:tc>
        <w:tc>
          <w:tcPr>
            <w:tcW w:w="1361" w:type="dxa"/>
            <w:vAlign w:val="center"/>
          </w:tcPr>
          <w:p>
            <w:pPr>
              <w:pStyle w:val="单元格样式4"/>
            </w:pPr>
            <w:r>
              <w:t xml:space="preserve">102.69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39</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r>
              <w:t xml:space="preserve">54.00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30725.01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4600.00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27.00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30523.71</w:t>
            </w:r>
          </w:p>
        </w:tc>
        <w:tc>
          <w:tcPr>
            <w:tcW w:w="1474" w:type="dxa"/>
            <w:vAlign w:val="center"/>
          </w:tcPr>
          <w:p>
            <w:pPr>
              <w:pStyle w:val="单元格样式4"/>
            </w:pPr>
            <w:r>
              <w:t xml:space="preserve">30523.71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58.61</w:t>
            </w:r>
          </w:p>
        </w:tc>
        <w:tc>
          <w:tcPr>
            <w:tcW w:w="1474" w:type="dxa"/>
            <w:vAlign w:val="center"/>
          </w:tcPr>
          <w:p>
            <w:pPr>
              <w:pStyle w:val="单元格样式4"/>
            </w:pPr>
            <w:r>
              <w:t xml:space="preserve">58.61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4600.00</w:t>
            </w:r>
          </w:p>
        </w:tc>
        <w:tc>
          <w:tcPr>
            <w:tcW w:w="1474" w:type="dxa"/>
            <w:vAlign w:val="center"/>
          </w:tcPr>
          <w:p>
            <w:pPr>
              <w:pStyle w:val="单元格样式4"/>
            </w:pPr>
          </w:p>
        </w:tc>
        <w:tc>
          <w:tcPr>
            <w:tcW w:w="1474" w:type="dxa"/>
            <w:vAlign w:val="center"/>
          </w:tcPr>
          <w:p>
            <w:pPr>
              <w:pStyle w:val="单元格样式4"/>
            </w:pPr>
            <w:r>
              <w:t xml:space="preserve">4600.00</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40.00</w:t>
            </w:r>
          </w:p>
        </w:tc>
        <w:tc>
          <w:tcPr>
            <w:tcW w:w="1474" w:type="dxa"/>
            <w:vAlign w:val="center"/>
          </w:tcPr>
          <w:p>
            <w:pPr>
              <w:pStyle w:val="单元格样式4"/>
            </w:pPr>
            <w:r>
              <w:t xml:space="preserve">40.00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102.69</w:t>
            </w:r>
          </w:p>
        </w:tc>
        <w:tc>
          <w:tcPr>
            <w:tcW w:w="1474" w:type="dxa"/>
            <w:vAlign w:val="center"/>
          </w:tcPr>
          <w:p>
            <w:pPr>
              <w:pStyle w:val="单元格样式4"/>
            </w:pPr>
            <w:r>
              <w:t xml:space="preserve">102.69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54.00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54.00</w:t>
            </w: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35352.01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35379.01</w:t>
            </w:r>
          </w:p>
        </w:tc>
        <w:tc>
          <w:tcPr>
            <w:tcW w:w="1474" w:type="dxa"/>
            <w:vAlign w:val="center"/>
          </w:tcPr>
          <w:p>
            <w:pPr>
              <w:pStyle w:val="单元格样式7"/>
            </w:pPr>
            <w:r>
              <w:t xml:space="preserve">30725.01</w:t>
            </w:r>
          </w:p>
        </w:tc>
        <w:tc>
          <w:tcPr>
            <w:tcW w:w="1474" w:type="dxa"/>
            <w:vAlign w:val="center"/>
          </w:tcPr>
          <w:p>
            <w:pPr>
              <w:pStyle w:val="单元格样式7"/>
            </w:pPr>
            <w:r>
              <w:t xml:space="preserve">4600.00</w:t>
            </w:r>
          </w:p>
        </w:tc>
        <w:tc>
          <w:tcPr>
            <w:tcW w:w="1474" w:type="dxa"/>
            <w:vAlign w:val="center"/>
          </w:tcPr>
          <w:p>
            <w:pPr>
              <w:pStyle w:val="单元格样式7"/>
            </w:pPr>
            <w:r>
              <w:t xml:space="preserve">54.00</w:t>
            </w: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27.00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27.00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35379.01</w:t>
            </w:r>
          </w:p>
        </w:tc>
        <w:tc>
          <w:tcPr>
            <w:tcW w:w="3402" w:type="dxa"/>
            <w:vAlign w:val="center"/>
          </w:tcPr>
          <w:p>
            <w:pPr>
              <w:pStyle w:val="单元格样式6"/>
            </w:pPr>
            <w:r>
              <w:t xml:space="preserve">支出总计</w:t>
            </w:r>
          </w:p>
        </w:tc>
        <w:tc>
          <w:tcPr>
            <w:tcW w:w="1474" w:type="dxa"/>
            <w:vAlign w:val="center"/>
          </w:tcPr>
          <w:p>
            <w:pPr>
              <w:pStyle w:val="单元格样式7"/>
            </w:pPr>
            <w:r>
              <w:t xml:space="preserve">35379.01</w:t>
            </w:r>
          </w:p>
        </w:tc>
        <w:tc>
          <w:tcPr>
            <w:tcW w:w="1474" w:type="dxa"/>
            <w:vAlign w:val="center"/>
          </w:tcPr>
          <w:p>
            <w:pPr>
              <w:pStyle w:val="单元格样式7"/>
            </w:pPr>
            <w:r>
              <w:t xml:space="preserve">30725.01</w:t>
            </w:r>
          </w:p>
        </w:tc>
        <w:tc>
          <w:tcPr>
            <w:tcW w:w="1474" w:type="dxa"/>
            <w:vAlign w:val="center"/>
          </w:tcPr>
          <w:p>
            <w:pPr>
              <w:pStyle w:val="单元格样式7"/>
            </w:pPr>
            <w:r>
              <w:t xml:space="preserve">4600.00</w:t>
            </w:r>
          </w:p>
        </w:tc>
        <w:tc>
          <w:tcPr>
            <w:tcW w:w="1474" w:type="dxa"/>
            <w:vAlign w:val="center"/>
          </w:tcPr>
          <w:p>
            <w:pPr>
              <w:pStyle w:val="单元格样式7"/>
            </w:pPr>
            <w:r>
              <w:t xml:space="preserve">54.00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30725.01</w:t>
            </w:r>
          </w:p>
        </w:tc>
        <w:tc>
          <w:tcPr>
            <w:tcW w:w="2551" w:type="dxa"/>
            <w:vAlign w:val="center"/>
          </w:tcPr>
          <w:p>
            <w:pPr>
              <w:pStyle w:val="单元格样式7"/>
            </w:pPr>
            <w:r>
              <w:t xml:space="preserve">1916.99</w:t>
            </w:r>
          </w:p>
        </w:tc>
        <w:tc>
          <w:tcPr>
            <w:tcW w:w="2551" w:type="dxa"/>
            <w:vAlign w:val="center"/>
          </w:tcPr>
          <w:p>
            <w:pPr>
              <w:pStyle w:val="单元格样式7"/>
            </w:pPr>
            <w:r>
              <w:t xml:space="preserve">28808.02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30523.71</w:t>
            </w:r>
          </w:p>
        </w:tc>
        <w:tc>
          <w:tcPr>
            <w:tcW w:w="2551" w:type="dxa"/>
            <w:vAlign w:val="center"/>
          </w:tcPr>
          <w:p>
            <w:pPr>
              <w:pStyle w:val="单元格样式4"/>
            </w:pPr>
            <w:r>
              <w:t xml:space="preserve">1755.69</w:t>
            </w:r>
          </w:p>
        </w:tc>
        <w:tc>
          <w:tcPr>
            <w:tcW w:w="2551" w:type="dxa"/>
            <w:vAlign w:val="center"/>
          </w:tcPr>
          <w:p>
            <w:pPr>
              <w:pStyle w:val="单元格样式4"/>
            </w:pPr>
            <w:r>
              <w:t xml:space="preserve">28768.02</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1369.65</w:t>
            </w:r>
          </w:p>
        </w:tc>
        <w:tc>
          <w:tcPr>
            <w:tcW w:w="2551" w:type="dxa"/>
            <w:vAlign w:val="center"/>
          </w:tcPr>
          <w:p>
            <w:pPr>
              <w:pStyle w:val="单元格样式4"/>
            </w:pPr>
            <w:r>
              <w:t xml:space="preserve">1368.46</w:t>
            </w:r>
          </w:p>
        </w:tc>
        <w:tc>
          <w:tcPr>
            <w:tcW w:w="2551" w:type="dxa"/>
            <w:vAlign w:val="center"/>
          </w:tcPr>
          <w:p>
            <w:pPr>
              <w:pStyle w:val="单元格样式4"/>
            </w:pPr>
            <w:r>
              <w:t xml:space="preserve">1.19</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870.04</w:t>
            </w:r>
          </w:p>
        </w:tc>
        <w:tc>
          <w:tcPr>
            <w:tcW w:w="2551" w:type="dxa"/>
            <w:vAlign w:val="center"/>
          </w:tcPr>
          <w:p>
            <w:pPr>
              <w:pStyle w:val="单元格样式4"/>
            </w:pPr>
            <w:r>
              <w:t xml:space="preserve">870.04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2551" w:type="dxa"/>
            <w:vAlign w:val="center"/>
          </w:tcPr>
          <w:p>
            <w:pPr>
              <w:pStyle w:val="单元格样式4"/>
            </w:pPr>
            <w:r>
              <w:t xml:space="preserve">498.42</w:t>
            </w:r>
          </w:p>
        </w:tc>
        <w:tc>
          <w:tcPr>
            <w:tcW w:w="2551" w:type="dxa"/>
            <w:vAlign w:val="center"/>
          </w:tcPr>
          <w:p>
            <w:pPr>
              <w:pStyle w:val="单元格样式4"/>
            </w:pPr>
            <w:r>
              <w:t xml:space="preserve">498.42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2551" w:type="dxa"/>
            <w:vAlign w:val="center"/>
          </w:tcPr>
          <w:p>
            <w:pPr>
              <w:pStyle w:val="单元格样式4"/>
            </w:pPr>
            <w:r>
              <w:t xml:space="preserve">1.19</w:t>
            </w:r>
          </w:p>
        </w:tc>
        <w:tc>
          <w:tcPr>
            <w:tcW w:w="2551" w:type="dxa"/>
            <w:vAlign w:val="center"/>
          </w:tcPr>
          <w:p>
            <w:pPr>
              <w:pStyle w:val="单元格样式4"/>
            </w:pPr>
          </w:p>
        </w:tc>
        <w:tc>
          <w:tcPr>
            <w:tcW w:w="2551" w:type="dxa"/>
            <w:vAlign w:val="center"/>
          </w:tcPr>
          <w:p>
            <w:pPr>
              <w:pStyle w:val="单元格样式4"/>
            </w:pPr>
            <w:r>
              <w:t xml:space="preserve">1.19</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9105.64</w:t>
            </w:r>
          </w:p>
        </w:tc>
        <w:tc>
          <w:tcPr>
            <w:tcW w:w="2551" w:type="dxa"/>
            <w:vAlign w:val="center"/>
          </w:tcPr>
          <w:p>
            <w:pPr>
              <w:pStyle w:val="单元格样式4"/>
            </w:pPr>
            <w:r>
              <w:t xml:space="preserve">367.64</w:t>
            </w:r>
          </w:p>
        </w:tc>
        <w:tc>
          <w:tcPr>
            <w:tcW w:w="2551" w:type="dxa"/>
            <w:vAlign w:val="center"/>
          </w:tcPr>
          <w:p>
            <w:pPr>
              <w:pStyle w:val="单元格样式4"/>
            </w:pPr>
            <w:r>
              <w:t xml:space="preserve">8738.00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196.19</w:t>
            </w:r>
          </w:p>
        </w:tc>
        <w:tc>
          <w:tcPr>
            <w:tcW w:w="2551" w:type="dxa"/>
            <w:vAlign w:val="center"/>
          </w:tcPr>
          <w:p>
            <w:pPr>
              <w:pStyle w:val="单元格样式4"/>
            </w:pPr>
            <w:r>
              <w:t xml:space="preserve">196.19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126.25</w:t>
            </w:r>
          </w:p>
        </w:tc>
        <w:tc>
          <w:tcPr>
            <w:tcW w:w="2551" w:type="dxa"/>
            <w:vAlign w:val="center"/>
          </w:tcPr>
          <w:p>
            <w:pPr>
              <w:pStyle w:val="单元格样式4"/>
            </w:pPr>
            <w:r>
              <w:t xml:space="preserve">126.25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45.20</w:t>
            </w:r>
          </w:p>
        </w:tc>
        <w:tc>
          <w:tcPr>
            <w:tcW w:w="2551" w:type="dxa"/>
            <w:vAlign w:val="center"/>
          </w:tcPr>
          <w:p>
            <w:pPr>
              <w:pStyle w:val="单元格样式4"/>
            </w:pPr>
            <w:r>
              <w:t xml:space="preserve">45.20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2551" w:type="dxa"/>
            <w:vAlign w:val="center"/>
          </w:tcPr>
          <w:p>
            <w:pPr>
              <w:pStyle w:val="单元格样式4"/>
            </w:pPr>
            <w:r>
              <w:t xml:space="preserve">8738.00</w:t>
            </w:r>
          </w:p>
        </w:tc>
        <w:tc>
          <w:tcPr>
            <w:tcW w:w="2551" w:type="dxa"/>
            <w:vAlign w:val="center"/>
          </w:tcPr>
          <w:p>
            <w:pPr>
              <w:pStyle w:val="单元格样式4"/>
            </w:pPr>
          </w:p>
        </w:tc>
        <w:tc>
          <w:tcPr>
            <w:tcW w:w="2551" w:type="dxa"/>
            <w:vAlign w:val="center"/>
          </w:tcPr>
          <w:p>
            <w:pPr>
              <w:pStyle w:val="单元格样式4"/>
            </w:pPr>
            <w:r>
              <w:t xml:space="preserve">8738.00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20807</w:t>
            </w:r>
          </w:p>
        </w:tc>
        <w:tc>
          <w:tcPr>
            <w:tcW w:w="4535" w:type="dxa"/>
            <w:vAlign w:val="center"/>
          </w:tcPr>
          <w:p>
            <w:pPr>
              <w:pStyle w:val="单元格样式2"/>
            </w:pPr>
            <w:r>
              <w:t xml:space="preserve">就业补助</w:t>
            </w:r>
          </w:p>
        </w:tc>
        <w:tc>
          <w:tcPr>
            <w:tcW w:w="2551" w:type="dxa"/>
            <w:vAlign w:val="center"/>
          </w:tcPr>
          <w:p>
            <w:pPr>
              <w:pStyle w:val="单元格样式4"/>
            </w:pPr>
            <w:r>
              <w:t xml:space="preserve">1126.52</w:t>
            </w:r>
          </w:p>
        </w:tc>
        <w:tc>
          <w:tcPr>
            <w:tcW w:w="2551" w:type="dxa"/>
            <w:vAlign w:val="center"/>
          </w:tcPr>
          <w:p>
            <w:pPr>
              <w:pStyle w:val="单元格样式4"/>
            </w:pPr>
          </w:p>
        </w:tc>
        <w:tc>
          <w:tcPr>
            <w:tcW w:w="2551" w:type="dxa"/>
            <w:vAlign w:val="center"/>
          </w:tcPr>
          <w:p>
            <w:pPr>
              <w:pStyle w:val="单元格样式4"/>
            </w:pPr>
            <w:r>
              <w:t xml:space="preserve">1126.52</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2551" w:type="dxa"/>
            <w:vAlign w:val="center"/>
          </w:tcPr>
          <w:p>
            <w:pPr>
              <w:pStyle w:val="单元格样式4"/>
            </w:pPr>
            <w:r>
              <w:t xml:space="preserve">304.00</w:t>
            </w:r>
          </w:p>
        </w:tc>
        <w:tc>
          <w:tcPr>
            <w:tcW w:w="2551" w:type="dxa"/>
            <w:vAlign w:val="center"/>
          </w:tcPr>
          <w:p>
            <w:pPr>
              <w:pStyle w:val="单元格样式4"/>
            </w:pPr>
          </w:p>
        </w:tc>
        <w:tc>
          <w:tcPr>
            <w:tcW w:w="2551" w:type="dxa"/>
            <w:vAlign w:val="center"/>
          </w:tcPr>
          <w:p>
            <w:pPr>
              <w:pStyle w:val="单元格样式4"/>
            </w:pPr>
            <w:r>
              <w:t xml:space="preserve">304.00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2551" w:type="dxa"/>
            <w:vAlign w:val="center"/>
          </w:tcPr>
          <w:p>
            <w:pPr>
              <w:pStyle w:val="单元格样式4"/>
            </w:pPr>
            <w:r>
              <w:t xml:space="preserve">252.00</w:t>
            </w:r>
          </w:p>
        </w:tc>
        <w:tc>
          <w:tcPr>
            <w:tcW w:w="2551" w:type="dxa"/>
            <w:vAlign w:val="center"/>
          </w:tcPr>
          <w:p>
            <w:pPr>
              <w:pStyle w:val="单元格样式4"/>
            </w:pPr>
          </w:p>
        </w:tc>
        <w:tc>
          <w:tcPr>
            <w:tcW w:w="2551" w:type="dxa"/>
            <w:vAlign w:val="center"/>
          </w:tcPr>
          <w:p>
            <w:pPr>
              <w:pStyle w:val="单元格样式4"/>
            </w:pPr>
            <w:r>
              <w:t xml:space="preserve">252.00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2080711</w:t>
            </w:r>
          </w:p>
        </w:tc>
        <w:tc>
          <w:tcPr>
            <w:tcW w:w="4535" w:type="dxa"/>
            <w:vAlign w:val="center"/>
          </w:tcPr>
          <w:p>
            <w:pPr>
              <w:pStyle w:val="单元格样式2"/>
            </w:pPr>
            <w:r>
              <w:t xml:space="preserve">就业见习补贴</w:t>
            </w:r>
          </w:p>
        </w:tc>
        <w:tc>
          <w:tcPr>
            <w:tcW w:w="2551" w:type="dxa"/>
            <w:vAlign w:val="center"/>
          </w:tcPr>
          <w:p>
            <w:pPr>
              <w:pStyle w:val="单元格样式4"/>
            </w:pPr>
            <w:r>
              <w:t xml:space="preserve">96.00</w:t>
            </w:r>
          </w:p>
        </w:tc>
        <w:tc>
          <w:tcPr>
            <w:tcW w:w="2551" w:type="dxa"/>
            <w:vAlign w:val="center"/>
          </w:tcPr>
          <w:p>
            <w:pPr>
              <w:pStyle w:val="单元格样式4"/>
            </w:pPr>
          </w:p>
        </w:tc>
        <w:tc>
          <w:tcPr>
            <w:tcW w:w="2551" w:type="dxa"/>
            <w:vAlign w:val="center"/>
          </w:tcPr>
          <w:p>
            <w:pPr>
              <w:pStyle w:val="单元格样式4"/>
            </w:pPr>
            <w:r>
              <w:t xml:space="preserve">96.00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2551" w:type="dxa"/>
            <w:vAlign w:val="center"/>
          </w:tcPr>
          <w:p>
            <w:pPr>
              <w:pStyle w:val="单元格样式4"/>
            </w:pPr>
            <w:r>
              <w:t xml:space="preserve">474.52</w:t>
            </w:r>
          </w:p>
        </w:tc>
        <w:tc>
          <w:tcPr>
            <w:tcW w:w="2551" w:type="dxa"/>
            <w:vAlign w:val="center"/>
          </w:tcPr>
          <w:p>
            <w:pPr>
              <w:pStyle w:val="单元格样式4"/>
            </w:pPr>
          </w:p>
        </w:tc>
        <w:tc>
          <w:tcPr>
            <w:tcW w:w="2551" w:type="dxa"/>
            <w:vAlign w:val="center"/>
          </w:tcPr>
          <w:p>
            <w:pPr>
              <w:pStyle w:val="单元格样式4"/>
            </w:pPr>
            <w:r>
              <w:t xml:space="preserve">474.52</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723.00</w:t>
            </w:r>
          </w:p>
        </w:tc>
        <w:tc>
          <w:tcPr>
            <w:tcW w:w="2551" w:type="dxa"/>
            <w:vAlign w:val="center"/>
          </w:tcPr>
          <w:p>
            <w:pPr>
              <w:pStyle w:val="单元格样式4"/>
            </w:pPr>
            <w:r>
              <w:t xml:space="preserve">3.00</w:t>
            </w:r>
          </w:p>
        </w:tc>
        <w:tc>
          <w:tcPr>
            <w:tcW w:w="2551" w:type="dxa"/>
            <w:vAlign w:val="center"/>
          </w:tcPr>
          <w:p>
            <w:pPr>
              <w:pStyle w:val="单元格样式4"/>
            </w:pPr>
            <w:r>
              <w:t xml:space="preserve">720.00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723.00</w:t>
            </w:r>
          </w:p>
        </w:tc>
        <w:tc>
          <w:tcPr>
            <w:tcW w:w="2551" w:type="dxa"/>
            <w:vAlign w:val="center"/>
          </w:tcPr>
          <w:p>
            <w:pPr>
              <w:pStyle w:val="单元格样式4"/>
            </w:pPr>
            <w:r>
              <w:t xml:space="preserve">3.00</w:t>
            </w:r>
          </w:p>
        </w:tc>
        <w:tc>
          <w:tcPr>
            <w:tcW w:w="2551" w:type="dxa"/>
            <w:vAlign w:val="center"/>
          </w:tcPr>
          <w:p>
            <w:pPr>
              <w:pStyle w:val="单元格样式4"/>
            </w:pPr>
            <w:r>
              <w:t xml:space="preserve">720.00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2551" w:type="dxa"/>
            <w:vAlign w:val="center"/>
          </w:tcPr>
          <w:p>
            <w:pPr>
              <w:pStyle w:val="单元格样式4"/>
            </w:pPr>
            <w:r>
              <w:t xml:space="preserve">18182.31</w:t>
            </w:r>
          </w:p>
        </w:tc>
        <w:tc>
          <w:tcPr>
            <w:tcW w:w="2551" w:type="dxa"/>
            <w:vAlign w:val="center"/>
          </w:tcPr>
          <w:p>
            <w:pPr>
              <w:pStyle w:val="单元格样式4"/>
            </w:pPr>
          </w:p>
        </w:tc>
        <w:tc>
          <w:tcPr>
            <w:tcW w:w="2551" w:type="dxa"/>
            <w:vAlign w:val="center"/>
          </w:tcPr>
          <w:p>
            <w:pPr>
              <w:pStyle w:val="单元格样式4"/>
            </w:pPr>
            <w:r>
              <w:t xml:space="preserve">18182.31</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2551" w:type="dxa"/>
            <w:vAlign w:val="center"/>
          </w:tcPr>
          <w:p>
            <w:pPr>
              <w:pStyle w:val="单元格样式4"/>
            </w:pPr>
            <w:r>
              <w:t xml:space="preserve">481.00</w:t>
            </w:r>
          </w:p>
        </w:tc>
        <w:tc>
          <w:tcPr>
            <w:tcW w:w="2551" w:type="dxa"/>
            <w:vAlign w:val="center"/>
          </w:tcPr>
          <w:p>
            <w:pPr>
              <w:pStyle w:val="单元格样式4"/>
            </w:pPr>
          </w:p>
        </w:tc>
        <w:tc>
          <w:tcPr>
            <w:tcW w:w="2551" w:type="dxa"/>
            <w:vAlign w:val="center"/>
          </w:tcPr>
          <w:p>
            <w:pPr>
              <w:pStyle w:val="单元格样式4"/>
            </w:pPr>
            <w:r>
              <w:t xml:space="preserve">481.00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2551" w:type="dxa"/>
            <w:vAlign w:val="center"/>
          </w:tcPr>
          <w:p>
            <w:pPr>
              <w:pStyle w:val="单元格样式4"/>
            </w:pPr>
            <w:r>
              <w:t xml:space="preserve">17701.31</w:t>
            </w:r>
          </w:p>
        </w:tc>
        <w:tc>
          <w:tcPr>
            <w:tcW w:w="2551" w:type="dxa"/>
            <w:vAlign w:val="center"/>
          </w:tcPr>
          <w:p>
            <w:pPr>
              <w:pStyle w:val="单元格样式4"/>
            </w:pPr>
          </w:p>
        </w:tc>
        <w:tc>
          <w:tcPr>
            <w:tcW w:w="2551" w:type="dxa"/>
            <w:vAlign w:val="center"/>
          </w:tcPr>
          <w:p>
            <w:pPr>
              <w:pStyle w:val="单元格样式4"/>
            </w:pPr>
            <w:r>
              <w:t xml:space="preserve">17701.31</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16.59</w:t>
            </w:r>
          </w:p>
        </w:tc>
        <w:tc>
          <w:tcPr>
            <w:tcW w:w="2551" w:type="dxa"/>
            <w:vAlign w:val="center"/>
          </w:tcPr>
          <w:p>
            <w:pPr>
              <w:pStyle w:val="单元格样式4"/>
            </w:pPr>
            <w:r>
              <w:t xml:space="preserve">16.59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16.59</w:t>
            </w:r>
          </w:p>
        </w:tc>
        <w:tc>
          <w:tcPr>
            <w:tcW w:w="2551" w:type="dxa"/>
            <w:vAlign w:val="center"/>
          </w:tcPr>
          <w:p>
            <w:pPr>
              <w:pStyle w:val="单元格样式4"/>
            </w:pPr>
            <w:r>
              <w:t xml:space="preserve">16.59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58.61</w:t>
            </w:r>
          </w:p>
        </w:tc>
        <w:tc>
          <w:tcPr>
            <w:tcW w:w="2551" w:type="dxa"/>
            <w:vAlign w:val="center"/>
          </w:tcPr>
          <w:p>
            <w:pPr>
              <w:pStyle w:val="单元格样式4"/>
            </w:pPr>
            <w:r>
              <w:t xml:space="preserve">58.61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58.61</w:t>
            </w:r>
          </w:p>
        </w:tc>
        <w:tc>
          <w:tcPr>
            <w:tcW w:w="2551" w:type="dxa"/>
            <w:vAlign w:val="center"/>
          </w:tcPr>
          <w:p>
            <w:pPr>
              <w:pStyle w:val="单元格样式4"/>
            </w:pPr>
            <w:r>
              <w:t xml:space="preserve">58.61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28.82</w:t>
            </w:r>
          </w:p>
        </w:tc>
        <w:tc>
          <w:tcPr>
            <w:tcW w:w="2551" w:type="dxa"/>
            <w:vAlign w:val="center"/>
          </w:tcPr>
          <w:p>
            <w:pPr>
              <w:pStyle w:val="单元格样式4"/>
            </w:pPr>
            <w:r>
              <w:t xml:space="preserve">28.82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29.79</w:t>
            </w:r>
          </w:p>
        </w:tc>
        <w:tc>
          <w:tcPr>
            <w:tcW w:w="2551" w:type="dxa"/>
            <w:vAlign w:val="center"/>
          </w:tcPr>
          <w:p>
            <w:pPr>
              <w:pStyle w:val="单元格样式4"/>
            </w:pPr>
            <w:r>
              <w:t xml:space="preserve">29.79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102.69</w:t>
            </w:r>
          </w:p>
        </w:tc>
        <w:tc>
          <w:tcPr>
            <w:tcW w:w="2551" w:type="dxa"/>
            <w:vAlign w:val="center"/>
          </w:tcPr>
          <w:p>
            <w:pPr>
              <w:pStyle w:val="单元格样式4"/>
            </w:pPr>
            <w:r>
              <w:t xml:space="preserve">102.69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102.69</w:t>
            </w:r>
          </w:p>
        </w:tc>
        <w:tc>
          <w:tcPr>
            <w:tcW w:w="2551" w:type="dxa"/>
            <w:vAlign w:val="center"/>
          </w:tcPr>
          <w:p>
            <w:pPr>
              <w:pStyle w:val="单元格样式4"/>
            </w:pPr>
            <w:r>
              <w:t xml:space="preserve">102.69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102.69</w:t>
            </w:r>
          </w:p>
        </w:tc>
        <w:tc>
          <w:tcPr>
            <w:tcW w:w="2551" w:type="dxa"/>
            <w:vAlign w:val="center"/>
          </w:tcPr>
          <w:p>
            <w:pPr>
              <w:pStyle w:val="单元格样式4"/>
            </w:pPr>
            <w:r>
              <w:t xml:space="preserve">102.69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1916.99</w:t>
            </w:r>
          </w:p>
        </w:tc>
        <w:tc>
          <w:tcPr>
            <w:tcW w:w="2551" w:type="dxa"/>
            <w:vAlign w:val="center"/>
          </w:tcPr>
          <w:p>
            <w:pPr>
              <w:pStyle w:val="单元格样式7"/>
            </w:pPr>
            <w:r>
              <w:t xml:space="preserve">1805.50</w:t>
            </w:r>
          </w:p>
        </w:tc>
        <w:tc>
          <w:tcPr>
            <w:tcW w:w="2551" w:type="dxa"/>
            <w:vAlign w:val="center"/>
          </w:tcPr>
          <w:p>
            <w:pPr>
              <w:pStyle w:val="单元格样式7"/>
            </w:pPr>
            <w:r>
              <w:t xml:space="preserve">111.49</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1615.28</w:t>
            </w:r>
          </w:p>
        </w:tc>
        <w:tc>
          <w:tcPr>
            <w:tcW w:w="2551" w:type="dxa"/>
            <w:vAlign w:val="center"/>
          </w:tcPr>
          <w:p>
            <w:pPr>
              <w:pStyle w:val="单元格样式4"/>
            </w:pPr>
            <w:r>
              <w:t xml:space="preserve">1606.31</w:t>
            </w:r>
          </w:p>
        </w:tc>
        <w:tc>
          <w:tcPr>
            <w:tcW w:w="2551" w:type="dxa"/>
            <w:vAlign w:val="center"/>
          </w:tcPr>
          <w:p>
            <w:pPr>
              <w:pStyle w:val="单元格样式4"/>
            </w:pPr>
            <w:r>
              <w:t xml:space="preserve">8.97</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804.92</w:t>
            </w:r>
          </w:p>
        </w:tc>
        <w:tc>
          <w:tcPr>
            <w:tcW w:w="2551" w:type="dxa"/>
            <w:vAlign w:val="center"/>
          </w:tcPr>
          <w:p>
            <w:pPr>
              <w:pStyle w:val="单元格样式4"/>
            </w:pPr>
            <w:r>
              <w:t xml:space="preserve">804.92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100.35</w:t>
            </w:r>
          </w:p>
        </w:tc>
        <w:tc>
          <w:tcPr>
            <w:tcW w:w="2551" w:type="dxa"/>
            <w:vAlign w:val="center"/>
          </w:tcPr>
          <w:p>
            <w:pPr>
              <w:pStyle w:val="单元格样式4"/>
            </w:pPr>
            <w:r>
              <w:t xml:space="preserve">100.35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38.76</w:t>
            </w:r>
          </w:p>
        </w:tc>
        <w:tc>
          <w:tcPr>
            <w:tcW w:w="2551" w:type="dxa"/>
            <w:vAlign w:val="center"/>
          </w:tcPr>
          <w:p>
            <w:pPr>
              <w:pStyle w:val="单元格样式4"/>
            </w:pPr>
            <w:r>
              <w:t xml:space="preserve">38.76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295.95</w:t>
            </w:r>
          </w:p>
        </w:tc>
        <w:tc>
          <w:tcPr>
            <w:tcW w:w="2551" w:type="dxa"/>
            <w:vAlign w:val="center"/>
          </w:tcPr>
          <w:p>
            <w:pPr>
              <w:pStyle w:val="单元格样式4"/>
            </w:pPr>
            <w:r>
              <w:t xml:space="preserve">295.95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126.25</w:t>
            </w:r>
          </w:p>
        </w:tc>
        <w:tc>
          <w:tcPr>
            <w:tcW w:w="2551" w:type="dxa"/>
            <w:vAlign w:val="center"/>
          </w:tcPr>
          <w:p>
            <w:pPr>
              <w:pStyle w:val="单元格样式4"/>
            </w:pPr>
            <w:r>
              <w:t xml:space="preserve">126.25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45.20</w:t>
            </w:r>
          </w:p>
        </w:tc>
        <w:tc>
          <w:tcPr>
            <w:tcW w:w="2551" w:type="dxa"/>
            <w:vAlign w:val="center"/>
          </w:tcPr>
          <w:p>
            <w:pPr>
              <w:pStyle w:val="单元格样式4"/>
            </w:pPr>
            <w:r>
              <w:t xml:space="preserve">45.20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58.61</w:t>
            </w:r>
          </w:p>
        </w:tc>
        <w:tc>
          <w:tcPr>
            <w:tcW w:w="2551" w:type="dxa"/>
            <w:vAlign w:val="center"/>
          </w:tcPr>
          <w:p>
            <w:pPr>
              <w:pStyle w:val="单元格样式4"/>
            </w:pPr>
            <w:r>
              <w:t xml:space="preserve">58.61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25.56</w:t>
            </w:r>
          </w:p>
        </w:tc>
        <w:tc>
          <w:tcPr>
            <w:tcW w:w="2551" w:type="dxa"/>
            <w:vAlign w:val="center"/>
          </w:tcPr>
          <w:p>
            <w:pPr>
              <w:pStyle w:val="单元格样式4"/>
            </w:pPr>
            <w:r>
              <w:t xml:space="preserve">16.59</w:t>
            </w:r>
          </w:p>
        </w:tc>
        <w:tc>
          <w:tcPr>
            <w:tcW w:w="2551" w:type="dxa"/>
            <w:vAlign w:val="center"/>
          </w:tcPr>
          <w:p>
            <w:pPr>
              <w:pStyle w:val="单元格样式4"/>
            </w:pPr>
            <w:r>
              <w:t xml:space="preserve">8.97</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102.69</w:t>
            </w:r>
          </w:p>
        </w:tc>
        <w:tc>
          <w:tcPr>
            <w:tcW w:w="2551" w:type="dxa"/>
            <w:vAlign w:val="center"/>
          </w:tcPr>
          <w:p>
            <w:pPr>
              <w:pStyle w:val="单元格样式4"/>
            </w:pPr>
            <w:r>
              <w:t xml:space="preserve">102.69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16.99</w:t>
            </w:r>
          </w:p>
        </w:tc>
        <w:tc>
          <w:tcPr>
            <w:tcW w:w="2551" w:type="dxa"/>
            <w:vAlign w:val="center"/>
          </w:tcPr>
          <w:p>
            <w:pPr>
              <w:pStyle w:val="单元格样式4"/>
            </w:pPr>
            <w:r>
              <w:t xml:space="preserve">16.99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101.92</w:t>
            </w:r>
          </w:p>
        </w:tc>
        <w:tc>
          <w:tcPr>
            <w:tcW w:w="2551" w:type="dxa"/>
            <w:vAlign w:val="center"/>
          </w:tcPr>
          <w:p>
            <w:pPr>
              <w:pStyle w:val="单元格样式4"/>
            </w:pPr>
          </w:p>
        </w:tc>
        <w:tc>
          <w:tcPr>
            <w:tcW w:w="2551" w:type="dxa"/>
            <w:vAlign w:val="center"/>
          </w:tcPr>
          <w:p>
            <w:pPr>
              <w:pStyle w:val="单元格样式4"/>
            </w:pPr>
            <w:r>
              <w:t xml:space="preserve">101.92</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30204</w:t>
            </w:r>
          </w:p>
        </w:tc>
        <w:tc>
          <w:tcPr>
            <w:tcW w:w="4535" w:type="dxa"/>
            <w:vAlign w:val="center"/>
          </w:tcPr>
          <w:p>
            <w:pPr>
              <w:pStyle w:val="单元格样式2"/>
            </w:pPr>
            <w:r>
              <w:t xml:space="preserve">手续费</w:t>
            </w:r>
          </w:p>
        </w:tc>
        <w:tc>
          <w:tcPr>
            <w:tcW w:w="2551" w:type="dxa"/>
            <w:vAlign w:val="center"/>
          </w:tcPr>
          <w:p>
            <w:pPr>
              <w:pStyle w:val="单元格样式4"/>
            </w:pPr>
            <w:r>
              <w:t xml:space="preserve">0.08</w:t>
            </w:r>
          </w:p>
        </w:tc>
        <w:tc>
          <w:tcPr>
            <w:tcW w:w="2551" w:type="dxa"/>
            <w:vAlign w:val="center"/>
          </w:tcPr>
          <w:p>
            <w:pPr>
              <w:pStyle w:val="单元格样式4"/>
            </w:pPr>
          </w:p>
        </w:tc>
        <w:tc>
          <w:tcPr>
            <w:tcW w:w="2551" w:type="dxa"/>
            <w:vAlign w:val="center"/>
          </w:tcPr>
          <w:p>
            <w:pPr>
              <w:pStyle w:val="单元格样式4"/>
            </w:pPr>
            <w:r>
              <w:t xml:space="preserve">0.08</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10.20</w:t>
            </w:r>
          </w:p>
        </w:tc>
        <w:tc>
          <w:tcPr>
            <w:tcW w:w="2551" w:type="dxa"/>
            <w:vAlign w:val="center"/>
          </w:tcPr>
          <w:p>
            <w:pPr>
              <w:pStyle w:val="单元格样式4"/>
            </w:pPr>
          </w:p>
        </w:tc>
        <w:tc>
          <w:tcPr>
            <w:tcW w:w="2551" w:type="dxa"/>
            <w:vAlign w:val="center"/>
          </w:tcPr>
          <w:p>
            <w:pPr>
              <w:pStyle w:val="单元格样式4"/>
            </w:pPr>
            <w:r>
              <w:t xml:space="preserve">10.20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12.35</w:t>
            </w:r>
          </w:p>
        </w:tc>
        <w:tc>
          <w:tcPr>
            <w:tcW w:w="2551" w:type="dxa"/>
            <w:vAlign w:val="center"/>
          </w:tcPr>
          <w:p>
            <w:pPr>
              <w:pStyle w:val="单元格样式4"/>
            </w:pPr>
          </w:p>
        </w:tc>
        <w:tc>
          <w:tcPr>
            <w:tcW w:w="2551" w:type="dxa"/>
            <w:vAlign w:val="center"/>
          </w:tcPr>
          <w:p>
            <w:pPr>
              <w:pStyle w:val="单元格样式4"/>
            </w:pPr>
            <w:r>
              <w:t xml:space="preserve">12.35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1.12</w:t>
            </w:r>
          </w:p>
        </w:tc>
        <w:tc>
          <w:tcPr>
            <w:tcW w:w="2551" w:type="dxa"/>
            <w:vAlign w:val="center"/>
          </w:tcPr>
          <w:p>
            <w:pPr>
              <w:pStyle w:val="单元格样式4"/>
            </w:pPr>
          </w:p>
        </w:tc>
        <w:tc>
          <w:tcPr>
            <w:tcW w:w="2551" w:type="dxa"/>
            <w:vAlign w:val="center"/>
          </w:tcPr>
          <w:p>
            <w:pPr>
              <w:pStyle w:val="单元格样式4"/>
            </w:pPr>
            <w:r>
              <w:t xml:space="preserve">1.12</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2.24</w:t>
            </w:r>
          </w:p>
        </w:tc>
        <w:tc>
          <w:tcPr>
            <w:tcW w:w="2551" w:type="dxa"/>
            <w:vAlign w:val="center"/>
          </w:tcPr>
          <w:p>
            <w:pPr>
              <w:pStyle w:val="单元格样式4"/>
            </w:pPr>
          </w:p>
        </w:tc>
        <w:tc>
          <w:tcPr>
            <w:tcW w:w="2551" w:type="dxa"/>
            <w:vAlign w:val="center"/>
          </w:tcPr>
          <w:p>
            <w:pPr>
              <w:pStyle w:val="单元格样式4"/>
            </w:pPr>
            <w:r>
              <w:t xml:space="preserve">2.24</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9.01</w:t>
            </w:r>
          </w:p>
        </w:tc>
        <w:tc>
          <w:tcPr>
            <w:tcW w:w="2551" w:type="dxa"/>
            <w:vAlign w:val="center"/>
          </w:tcPr>
          <w:p>
            <w:pPr>
              <w:pStyle w:val="单元格样式4"/>
            </w:pPr>
          </w:p>
        </w:tc>
        <w:tc>
          <w:tcPr>
            <w:tcW w:w="2551" w:type="dxa"/>
            <w:vAlign w:val="center"/>
          </w:tcPr>
          <w:p>
            <w:pPr>
              <w:pStyle w:val="单元格样式4"/>
            </w:pPr>
            <w:r>
              <w:t xml:space="preserve">9.01</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11.17</w:t>
            </w:r>
          </w:p>
        </w:tc>
        <w:tc>
          <w:tcPr>
            <w:tcW w:w="2551" w:type="dxa"/>
            <w:vAlign w:val="center"/>
          </w:tcPr>
          <w:p>
            <w:pPr>
              <w:pStyle w:val="单元格样式4"/>
            </w:pPr>
          </w:p>
        </w:tc>
        <w:tc>
          <w:tcPr>
            <w:tcW w:w="2551" w:type="dxa"/>
            <w:vAlign w:val="center"/>
          </w:tcPr>
          <w:p>
            <w:pPr>
              <w:pStyle w:val="单元格样式4"/>
            </w:pPr>
            <w:r>
              <w:t xml:space="preserve">11.17</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9.60</w:t>
            </w:r>
          </w:p>
        </w:tc>
        <w:tc>
          <w:tcPr>
            <w:tcW w:w="2551" w:type="dxa"/>
            <w:vAlign w:val="center"/>
          </w:tcPr>
          <w:p>
            <w:pPr>
              <w:pStyle w:val="单元格样式4"/>
            </w:pPr>
          </w:p>
        </w:tc>
        <w:tc>
          <w:tcPr>
            <w:tcW w:w="2551" w:type="dxa"/>
            <w:vAlign w:val="center"/>
          </w:tcPr>
          <w:p>
            <w:pPr>
              <w:pStyle w:val="单元格样式4"/>
            </w:pPr>
            <w:r>
              <w:t xml:space="preserve">9.60</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15.12</w:t>
            </w:r>
          </w:p>
        </w:tc>
        <w:tc>
          <w:tcPr>
            <w:tcW w:w="2551" w:type="dxa"/>
            <w:vAlign w:val="center"/>
          </w:tcPr>
          <w:p>
            <w:pPr>
              <w:pStyle w:val="单元格样式4"/>
            </w:pPr>
          </w:p>
        </w:tc>
        <w:tc>
          <w:tcPr>
            <w:tcW w:w="2551" w:type="dxa"/>
            <w:vAlign w:val="center"/>
          </w:tcPr>
          <w:p>
            <w:pPr>
              <w:pStyle w:val="单元格样式4"/>
            </w:pPr>
            <w:r>
              <w:t xml:space="preserve">15.12</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1.83</w:t>
            </w:r>
          </w:p>
        </w:tc>
        <w:tc>
          <w:tcPr>
            <w:tcW w:w="2551" w:type="dxa"/>
            <w:vAlign w:val="center"/>
          </w:tcPr>
          <w:p>
            <w:pPr>
              <w:pStyle w:val="单元格样式4"/>
            </w:pPr>
          </w:p>
        </w:tc>
        <w:tc>
          <w:tcPr>
            <w:tcW w:w="2551" w:type="dxa"/>
            <w:vAlign w:val="center"/>
          </w:tcPr>
          <w:p>
            <w:pPr>
              <w:pStyle w:val="单元格样式4"/>
            </w:pPr>
            <w:r>
              <w:t xml:space="preserve">1.83</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199.79</w:t>
            </w:r>
          </w:p>
        </w:tc>
        <w:tc>
          <w:tcPr>
            <w:tcW w:w="2551" w:type="dxa"/>
            <w:vAlign w:val="center"/>
          </w:tcPr>
          <w:p>
            <w:pPr>
              <w:pStyle w:val="单元格样式4"/>
            </w:pPr>
            <w:r>
              <w:t xml:space="preserve">199.19</w:t>
            </w:r>
          </w:p>
        </w:tc>
        <w:tc>
          <w:tcPr>
            <w:tcW w:w="2551" w:type="dxa"/>
            <w:vAlign w:val="center"/>
          </w:tcPr>
          <w:p>
            <w:pPr>
              <w:pStyle w:val="单元格样式4"/>
            </w:pPr>
            <w:r>
              <w:t xml:space="preserve">0.60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108.50</w:t>
            </w:r>
          </w:p>
        </w:tc>
        <w:tc>
          <w:tcPr>
            <w:tcW w:w="2551" w:type="dxa"/>
            <w:vAlign w:val="center"/>
          </w:tcPr>
          <w:p>
            <w:pPr>
              <w:pStyle w:val="单元格样式4"/>
            </w:pPr>
            <w:r>
              <w:t xml:space="preserve">108.50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87.69</w:t>
            </w:r>
          </w:p>
        </w:tc>
        <w:tc>
          <w:tcPr>
            <w:tcW w:w="2551" w:type="dxa"/>
            <w:vAlign w:val="center"/>
          </w:tcPr>
          <w:p>
            <w:pPr>
              <w:pStyle w:val="单元格样式4"/>
            </w:pPr>
            <w:r>
              <w:t xml:space="preserve">87.69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3.00</w:t>
            </w:r>
          </w:p>
        </w:tc>
        <w:tc>
          <w:tcPr>
            <w:tcW w:w="2551" w:type="dxa"/>
            <w:vAlign w:val="center"/>
          </w:tcPr>
          <w:p>
            <w:pPr>
              <w:pStyle w:val="单元格样式4"/>
            </w:pPr>
            <w:r>
              <w:t xml:space="preserve">3.00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4600.00</w:t>
            </w:r>
          </w:p>
        </w:tc>
        <w:tc>
          <w:tcPr>
            <w:tcW w:w="2551" w:type="dxa"/>
            <w:vAlign w:val="center"/>
          </w:tcPr>
          <w:p>
            <w:pPr>
              <w:pStyle w:val="单元格样式7"/>
            </w:pPr>
          </w:p>
        </w:tc>
        <w:tc>
          <w:tcPr>
            <w:tcW w:w="2551" w:type="dxa"/>
            <w:vAlign w:val="center"/>
          </w:tcPr>
          <w:p>
            <w:pPr>
              <w:pStyle w:val="单元格样式7"/>
            </w:pPr>
            <w:r>
              <w:t xml:space="preserve">4600.00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4600.00</w:t>
            </w:r>
          </w:p>
        </w:tc>
        <w:tc>
          <w:tcPr>
            <w:tcW w:w="2551" w:type="dxa"/>
            <w:vAlign w:val="center"/>
          </w:tcPr>
          <w:p>
            <w:pPr>
              <w:pStyle w:val="单元格样式4"/>
            </w:pPr>
          </w:p>
        </w:tc>
        <w:tc>
          <w:tcPr>
            <w:tcW w:w="2551" w:type="dxa"/>
            <w:vAlign w:val="center"/>
          </w:tcPr>
          <w:p>
            <w:pPr>
              <w:pStyle w:val="单元格样式4"/>
            </w:pPr>
            <w:r>
              <w:t xml:space="preserve">4600.00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4600.00</w:t>
            </w:r>
          </w:p>
        </w:tc>
        <w:tc>
          <w:tcPr>
            <w:tcW w:w="2551" w:type="dxa"/>
            <w:vAlign w:val="center"/>
          </w:tcPr>
          <w:p>
            <w:pPr>
              <w:pStyle w:val="单元格样式4"/>
            </w:pPr>
          </w:p>
        </w:tc>
        <w:tc>
          <w:tcPr>
            <w:tcW w:w="2551" w:type="dxa"/>
            <w:vAlign w:val="center"/>
          </w:tcPr>
          <w:p>
            <w:pPr>
              <w:pStyle w:val="单元格样式4"/>
            </w:pPr>
            <w:r>
              <w:t xml:space="preserve">4600.00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2120805</w:t>
            </w:r>
          </w:p>
        </w:tc>
        <w:tc>
          <w:tcPr>
            <w:tcW w:w="4535" w:type="dxa"/>
            <w:vAlign w:val="center"/>
          </w:tcPr>
          <w:p>
            <w:pPr>
              <w:pStyle w:val="单元格样式2"/>
            </w:pPr>
            <w:r>
              <w:t xml:space="preserve">补助被征地农民支出</w:t>
            </w:r>
          </w:p>
        </w:tc>
        <w:tc>
          <w:tcPr>
            <w:tcW w:w="2551" w:type="dxa"/>
            <w:vAlign w:val="center"/>
          </w:tcPr>
          <w:p>
            <w:pPr>
              <w:pStyle w:val="单元格样式4"/>
            </w:pPr>
            <w:r>
              <w:t xml:space="preserve">4600.00</w:t>
            </w:r>
          </w:p>
        </w:tc>
        <w:tc>
          <w:tcPr>
            <w:tcW w:w="2551" w:type="dxa"/>
            <w:vAlign w:val="center"/>
          </w:tcPr>
          <w:p>
            <w:pPr>
              <w:pStyle w:val="单元格样式4"/>
            </w:pPr>
          </w:p>
        </w:tc>
        <w:tc>
          <w:tcPr>
            <w:tcW w:w="2551" w:type="dxa"/>
            <w:vAlign w:val="center"/>
          </w:tcPr>
          <w:p>
            <w:pPr>
              <w:pStyle w:val="单元格样式4"/>
            </w:pPr>
            <w:r>
              <w:t xml:space="preserve">4600.00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54.00</w:t>
            </w:r>
          </w:p>
        </w:tc>
        <w:tc>
          <w:tcPr>
            <w:tcW w:w="2551" w:type="dxa"/>
            <w:vAlign w:val="center"/>
          </w:tcPr>
          <w:p>
            <w:pPr>
              <w:pStyle w:val="单元格样式7"/>
            </w:pPr>
          </w:p>
        </w:tc>
        <w:tc>
          <w:tcPr>
            <w:tcW w:w="2551" w:type="dxa"/>
            <w:vAlign w:val="center"/>
          </w:tcPr>
          <w:p>
            <w:pPr>
              <w:pStyle w:val="单元格样式7"/>
            </w:pPr>
            <w:r>
              <w:t xml:space="preserve">54.00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54.00</w:t>
            </w:r>
          </w:p>
        </w:tc>
        <w:tc>
          <w:tcPr>
            <w:tcW w:w="2551" w:type="dxa"/>
            <w:vAlign w:val="center"/>
          </w:tcPr>
          <w:p>
            <w:pPr>
              <w:pStyle w:val="单元格样式4"/>
            </w:pPr>
          </w:p>
        </w:tc>
        <w:tc>
          <w:tcPr>
            <w:tcW w:w="2551" w:type="dxa"/>
            <w:vAlign w:val="center"/>
          </w:tcPr>
          <w:p>
            <w:pPr>
              <w:pStyle w:val="单元格样式4"/>
            </w:pPr>
            <w:r>
              <w:t xml:space="preserve">54.00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54.00</w:t>
            </w:r>
          </w:p>
        </w:tc>
        <w:tc>
          <w:tcPr>
            <w:tcW w:w="2551" w:type="dxa"/>
            <w:vAlign w:val="center"/>
          </w:tcPr>
          <w:p>
            <w:pPr>
              <w:pStyle w:val="单元格样式4"/>
            </w:pPr>
          </w:p>
        </w:tc>
        <w:tc>
          <w:tcPr>
            <w:tcW w:w="2551" w:type="dxa"/>
            <w:vAlign w:val="center"/>
          </w:tcPr>
          <w:p>
            <w:pPr>
              <w:pStyle w:val="单元格样式4"/>
            </w:pPr>
            <w:r>
              <w:t xml:space="preserve">54.00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54.00</w:t>
            </w:r>
          </w:p>
        </w:tc>
        <w:tc>
          <w:tcPr>
            <w:tcW w:w="2551" w:type="dxa"/>
            <w:vAlign w:val="center"/>
          </w:tcPr>
          <w:p>
            <w:pPr>
              <w:pStyle w:val="单元格样式4"/>
            </w:pPr>
          </w:p>
        </w:tc>
        <w:tc>
          <w:tcPr>
            <w:tcW w:w="2551" w:type="dxa"/>
            <w:vAlign w:val="center"/>
          </w:tcPr>
          <w:p>
            <w:pPr>
              <w:pStyle w:val="单元格样式4"/>
            </w:pPr>
            <w:r>
              <w:t xml:space="preserve">54.00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9.60</w:t>
            </w:r>
          </w:p>
        </w:tc>
        <w:tc>
          <w:tcPr>
            <w:tcW w:w="2381" w:type="dxa"/>
            <w:vAlign w:val="center"/>
          </w:tcPr>
          <w:p>
            <w:pPr>
              <w:pStyle w:val="单元格样式7"/>
            </w:pPr>
            <w:r>
              <w:t xml:space="preserve">9.60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9.60</w:t>
            </w:r>
          </w:p>
        </w:tc>
        <w:tc>
          <w:tcPr>
            <w:tcW w:w="2381" w:type="dxa"/>
            <w:vAlign w:val="center"/>
          </w:tcPr>
          <w:p>
            <w:pPr>
              <w:pStyle w:val="单元格样式4"/>
            </w:pPr>
            <w:r>
              <w:t xml:space="preserve">9.60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9.60</w:t>
            </w:r>
          </w:p>
        </w:tc>
        <w:tc>
          <w:tcPr>
            <w:tcW w:w="2381" w:type="dxa"/>
            <w:vAlign w:val="center"/>
          </w:tcPr>
          <w:p>
            <w:pPr>
              <w:pStyle w:val="单元格样式4"/>
            </w:pPr>
            <w:r>
              <w:t xml:space="preserve">9.60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新乐市人力资源和社会保障局2025年部门预算信息公开情况说明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新乐市人力资源和社会保障局2025年部门预算信息公开情况说明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按照《中华人民共和国预算法》、《地方预决算公开操作规程》和《关于进一步推进预算公开工作的实施意见》规定，现将新乐市人力资源和社会保障局2025年部门预算公开如下：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（一）拟订全市人力资源和社会保障事业发展规划，参与起草人力资源和社会保障规范性文件。</w:t>
      </w:r>
    </w:p>
    <w:p>
      <w:pPr>
        <w:pStyle w:val="插入文本样式-插入预算公开部门职责文件"/>
      </w:pPr>
      <w:r>
        <w:t xml:space="preserve">（二）拟订人力资源市场发展规划和人力资源服务业发展、人力资源流动办法，促进人力资源合理流动、有效配置。按照管理权限拟订人员（不含公务员）调配和特殊人员安置办法。</w:t>
      </w:r>
    </w:p>
    <w:p>
      <w:pPr>
        <w:pStyle w:val="插入文本样式-插入预算公开部门职责文件"/>
      </w:pPr>
      <w:r>
        <w:t xml:space="preserve">（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pPr>
        <w:pStyle w:val="插入文本样式-插入预算公开部门职责文件"/>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插入文本样式-插入预算公开部门职责文件"/>
      </w:pPr>
      <w:r>
        <w:t xml:space="preserve">（五）负责就业、失业和相关社会保险基金预测预警和信息引导，拟订应对预案，实施预防、调节和控制，保持就业形势稳定和社会保险基金总体收支平衡。</w:t>
      </w:r>
    </w:p>
    <w:p>
      <w:pPr>
        <w:pStyle w:val="插入文本样式-插入预算公开部门职责文件"/>
      </w:pPr>
      <w:r>
        <w:t xml:space="preserve">（六）负责劳动人事争议调解仲裁和劳动关系监管工作，完善劳动关系协商协调机制，组织实施职工工作时间、休息休假和假期制度。负责消除非法使用童工和女工、未成年工的特殊劳动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pPr>
        <w:pStyle w:val="插入文本样式-插入预算公开部门职责文件"/>
      </w:pPr>
      <w:r>
        <w:t xml:space="preserve">（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pPr>
        <w:pStyle w:val="插入文本样式-插入预算公开部门职责文件"/>
      </w:pPr>
      <w:r>
        <w:t xml:space="preserve">（八）会同有关部门指导事业单位人事制度改革，按照管理权限负责规范事业单位岗位设置、公开招聘、聘用合同、考核奖惩、培训等人事综合管理工作，负责事业单位人员和机关工勤人员管理工作。</w:t>
      </w:r>
    </w:p>
    <w:p>
      <w:pPr>
        <w:pStyle w:val="插入文本样式-插入预算公开部门职责文件"/>
      </w:pPr>
      <w:r>
        <w:t xml:space="preserve">（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pPr>
        <w:pStyle w:val="插入文本样式-插入预算公开部门职责文件"/>
      </w:pPr>
      <w:r>
        <w:t xml:space="preserve">（十）会同有关部门做好全市事业单位人员工资收入分配管理工作，负责国有企业管理人员薪酬水平的复核、备案工作；负责企事业单位人员工资决定、正常增长和支付保障工作；负责企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pPr>
        <w:pStyle w:val="插入文本样式-插入预算公开部门职责文件"/>
      </w:pPr>
      <w:r>
        <w:t xml:space="preserve">（十一）负责农民工工作，对政策落实情况进行监督检查，</w:t>
      </w:r>
    </w:p>
    <w:p>
      <w:pPr>
        <w:pStyle w:val="插入文本样式-插入预算公开部门职责文件"/>
      </w:pPr>
      <w:r>
        <w:t xml:space="preserve">协调解决重点难点问题，维护农民工合法权益。</w:t>
      </w:r>
    </w:p>
    <w:p>
      <w:pPr>
        <w:pStyle w:val="插入文本样式-插入预算公开部门职责文件"/>
      </w:pPr>
      <w:r>
        <w:t xml:space="preserve">（十二）负责人力资源和社会保障对外交流与合作工作。</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新乐市人力资源和社会保障局新乐市人力资源和社会保障局本级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rPr>
          <w:trHeight w:val="369"/>
          <w:jc w:val="center"/>
        </w:trPr>
        <w:tc>
          <w:tcPr>
            <w:tcW w:w="5669" w:type="dxa"/>
            <w:vAlign w:val="center"/>
          </w:tcPr>
          <w:p>
            <w:pPr>
              <w:pStyle w:val="单元格样式2"/>
            </w:pPr>
            <w:r>
              <w:t xml:space="preserve">新乐市社会保险事业管理中心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rPr>
          <w:trHeight w:val="369"/>
          <w:jc w:val="center"/>
        </w:trPr>
        <w:tc>
          <w:tcPr>
            <w:tcW w:w="5669" w:type="dxa"/>
            <w:vAlign w:val="center"/>
          </w:tcPr>
          <w:p>
            <w:pPr>
              <w:pStyle w:val="单元格样式2"/>
            </w:pPr>
            <w:r>
              <w:t xml:space="preserve">新乐市就业服务中心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按照预算管理有关规定，目前部门预算的编制实行综合预算管理，即全部收入和支出都反映在预算中。新乐市人力资源和社会保障局机关及所属事业单位的收支包含在部门预算中。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35379.01万元，其中：一般公共预算收入30725.01万元，基金预算收入4600.00万元，国有资本经营预算收入27.00万元，财政专户核拨收入0.00万元，单位资金收入0.00万元，上年结转结余27.00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人力资源和社会保障局年度部门预算中支出预算的总体情况。2025年支出预算35379.01万元，其中基本支出1916.99万元，包括人员经费1805.50万元和日常公用经费111.49万元；项目支出33462.02万元，主要为征地农民社保费支出4600万元，就业补助资金支出、城乡居民基本养老保险支出、创业担保贷款贴息支出</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35379.01万元，较2024年预算增加5195.16万元，其中：基本支出增加320.74万元，主要为主要为人员经费增加项目支出增加4874.42万元，主要为主要为征地农民社会保险费支出和城乡居民养老保险支出增加</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（一）促进高质量充分就业</w:t>
      </w:r>
    </w:p>
    <w:p>
      <w:pPr>
        <w:pStyle w:val="插入文本样式-插入总体目标文件"/>
      </w:pPr>
      <w:r>
        <w:t xml:space="preserve">以强化就业优先为导向，贯彻落实就业创业优惠政策，让政策红利惠及企业和群众，做好城镇新增就业、职业技能培训、劳务品牌提升、零工市场规范发展等具体工作。做好招聘工作，组织好“春风行动”暨就业援助月招聘会、金秋招聘月等线上线下活动，提供针对性、精准化、全方位就业服务，做到就业送岗暖人心，企业用工有保障。</w:t>
      </w:r>
    </w:p>
    <w:p>
      <w:pPr>
        <w:pStyle w:val="插入文本样式-插入总体目标文件"/>
      </w:pPr>
      <w:r>
        <w:t xml:space="preserve">（二）织密扎牢社会保障网</w:t>
      </w:r>
    </w:p>
    <w:p>
      <w:pPr>
        <w:pStyle w:val="插入文本样式-插入总体目标文件"/>
      </w:pPr>
      <w:r>
        <w:t xml:space="preserve">深入实施全民参保计划，加大工作力度，着力落实好灵活就业人员、个体工商户、新业态从业人员参保等政策，提升电子社保卡人口申领覆盖面。做好社保待遇发放工作，确保各项待遇按时足额发放。实施社会保险基金管理巩固提升行动，切实守好人民群众的“养老钱”“保命钱”。</w:t>
      </w:r>
    </w:p>
    <w:p>
      <w:pPr>
        <w:pStyle w:val="插入文本样式-插入总体目标文件"/>
      </w:pPr>
      <w:r>
        <w:t xml:space="preserve">（三）积极落实人事人才政策</w:t>
      </w:r>
    </w:p>
    <w:p>
      <w:pPr>
        <w:pStyle w:val="插入文本样式-插入总体目标文件"/>
      </w:pPr>
      <w:r>
        <w:t xml:space="preserve">按计划推进公开招聘、选聘引进各类人才计划，加大优秀青年人才引进力度。不断深化事业单位人事制度改革，激发工作人员活力。组织我市企业深入高校开展专场招聘活动，为企业揽收优质人才，帮助应届毕业生解决就业问题。积极开展“进百校入百企”活动，进高校宣讲人才政策，进企业提供人才服务，加强同合作高校的沟通联系，扩大我市人才政策知晓度和影响力。</w:t>
      </w:r>
    </w:p>
    <w:p>
      <w:pPr>
        <w:pStyle w:val="插入文本样式-插入总体目标文件"/>
      </w:pPr>
      <w:r>
        <w:t xml:space="preserve">（四）巩固发展和谐劳动关系</w:t>
      </w:r>
    </w:p>
    <w:p>
      <w:pPr>
        <w:pStyle w:val="插入文本样式-插入总体目标文件"/>
      </w:pPr>
      <w:r>
        <w:t xml:space="preserve">大力宣传劳动法律法规，引导劳动者依法讨薪，维护社会和谐稳定。提升欠薪治理信息化水平，加强农民工工资预警平台建设，推动农民工工资支付实现动态监管。畅通投诉举报渠道，及时受理劳动保障侵权投诉，第一时间核转属地化解。确保重要时间节点信访形势稳定，坚决防止出现极端事件和群体性事件，优化法治营商环境。进一步强化意识形态工作责任制，为推动高质量发展提供坚强有力的精神动力、思想保障和舆论支持。</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1、职责名称：人才队伍建设。绩效目标：提高我县高技能人才的比例，提高专业技术人员水平，培养建设高技能人才队伍。</w:t>
      </w:r>
    </w:p>
    <w:p>
      <w:pPr>
        <w:pStyle w:val="插入文本样式-插入职责分类绩效目标文件"/>
      </w:pPr>
      <w:r>
        <w:t xml:space="preserve">2、职责名称：人事管理。绩效目标：加强公务员平时考核工作及参照公务员法管理单位的申报工作。事业单位一律实行合同管理，试行电子合同。参与分行业体制改革，制定事业单位改革方案。军转干部妥善安置。</w:t>
      </w:r>
    </w:p>
    <w:p>
      <w:pPr>
        <w:pStyle w:val="插入文本样式-插入职责分类绩效目标文件"/>
      </w:pPr>
      <w:r>
        <w:t xml:space="preserve">3、职责名称：工资政策制定及管理。绩效目标：加强工资管理，确保政策落实到位；与预算编制对接，实现高效快捷审核。</w:t>
      </w:r>
    </w:p>
    <w:p>
      <w:pPr>
        <w:pStyle w:val="插入文本样式-插入职责分类绩效目标文件"/>
      </w:pPr>
      <w:r>
        <w:t xml:space="preserve">4、职责名称：劳动关系管理。绩效目标：提高劳动合同签订率，依法审理办结争议案件，建立和谐劳动关系</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1、加强制度建设。建立健全机关预算绩效管理制度，为全年预算绩效目标的实现奠定制度基础。</w:t>
      </w:r>
    </w:p>
    <w:p>
      <w:pPr>
        <w:pStyle w:val="插入文本样式-插入实现年度发展规划目标的保障措施文件"/>
      </w:pPr>
      <w:r>
        <w:t xml:space="preserve">2、规范财务管理。进一步完善财务管理制度，通过科学编制预算、优化支出结构、加快政府采购、加快项目建设、及时拨付资金，确保经费支出进度达到规定标准。</w:t>
      </w:r>
    </w:p>
    <w:p>
      <w:pPr>
        <w:pStyle w:val="插入文本样式-插入实现年度发展规划目标的保障措施文件"/>
      </w:pPr>
      <w:r>
        <w:t xml:space="preserve">3、加强内部监督。加强内部监督制度建设，对绩效运行、重大支出事项、资产处置及其他重要经济业务事项决策和执行进行监督，定期开展财务内部审计，确保财政资金使用安全合规。</w:t>
      </w:r>
    </w:p>
    <w:p>
      <w:pPr>
        <w:pStyle w:val="插入文本样式-插入实现年度发展规划目标的保障措施文件"/>
      </w:pPr>
      <w:r>
        <w:t xml:space="preserve">4、加强绩效监控。积极开展绩效运行监控，发现问题及时采取措施，确保绩效目标如期保质实现。</w:t>
      </w:r>
    </w:p>
    <w:p>
      <w:pPr>
        <w:pStyle w:val="插入文本样式-插入实现年度发展规划目标的保障措施文件"/>
      </w:pPr>
      <w:r>
        <w:t xml:space="preserve">5、做好绩效自评。按要求开展部门预算绩效自评和重点项目评价工作，对评价中发现的问题及时整改。</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6、加强宣传培训。加强人员培训，加大宣传力度，强化预算绩效管理意识，促进预算绩效管理水平提升。</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1、2025年本级支出-被征地农民社保费绩效目标表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13018425P005222100223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2025年本级支出-被征地农民社保费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为符合条件的被征地农民缴纳社会保险。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1150.00</w:t>
            </w:r>
          </w:p>
        </w:tc>
        <w:tc>
          <w:tcPr>
            <w:tcW w:w="2835" w:type="dxa"/>
            <w:vAlign w:val="center"/>
          </w:tcPr>
          <w:p>
            <w:pPr>
              <w:pStyle w:val="单元格样式3"/>
            </w:pPr>
            <w:r>
              <w:t xml:space="preserve">2300.00</w:t>
            </w:r>
          </w:p>
        </w:tc>
        <w:tc>
          <w:tcPr>
            <w:tcW w:w="2551" w:type="dxa"/>
            <w:vAlign w:val="center"/>
          </w:tcPr>
          <w:p>
            <w:pPr>
              <w:pStyle w:val="单元格样式3"/>
            </w:pPr>
            <w:r>
              <w:t xml:space="preserve">3450.00</w:t>
            </w:r>
          </w:p>
        </w:tc>
        <w:tc>
          <w:tcPr>
            <w:tcW w:w="3544" w:type="dxa"/>
            <w:gridSpan w:val="2"/>
            <w:vAlign w:val="center"/>
          </w:tcPr>
          <w:p>
            <w:pPr>
              <w:pStyle w:val="单元格样式3"/>
            </w:pPr>
            <w:r>
              <w:t xml:space="preserve">4600.00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1.为符合条件的被征地农民缴纳社会保险。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项目按期完成率（%）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保障被征地农民生活</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历史数据</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2、2025年本级支出-冀财社（2023）205号 提前下达2024年中央就业补助资金绩效目标表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2025年本级支出-冀财社（2023）205号 提前下达2024年中央就业补助资金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为符合条件的人员进行公益岗位补贴、社保补贴等。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1.12</w:t>
            </w:r>
          </w:p>
        </w:tc>
        <w:tc>
          <w:tcPr>
            <w:tcW w:w="2835" w:type="dxa"/>
            <w:vAlign w:val="center"/>
          </w:tcPr>
          <w:p>
            <w:pPr>
              <w:pStyle w:val="单元格样式3"/>
            </w:pPr>
            <w:r>
              <w:t xml:space="preserve">2.24</w:t>
            </w:r>
          </w:p>
        </w:tc>
        <w:tc>
          <w:tcPr>
            <w:tcW w:w="2551" w:type="dxa"/>
            <w:vAlign w:val="center"/>
          </w:tcPr>
          <w:p>
            <w:pPr>
              <w:pStyle w:val="单元格样式3"/>
            </w:pPr>
            <w:r>
              <w:t xml:space="preserve">3.36</w:t>
            </w:r>
          </w:p>
        </w:tc>
        <w:tc>
          <w:tcPr>
            <w:tcW w:w="3544" w:type="dxa"/>
            <w:gridSpan w:val="2"/>
            <w:vAlign w:val="center"/>
          </w:tcPr>
          <w:p>
            <w:pPr>
              <w:pStyle w:val="单元格样式3"/>
            </w:pPr>
            <w:r>
              <w:t xml:space="preserve">4.46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1.为符合条件的人员进行补贴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任务完成率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严格按照预算执行</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保障弱视群体权益</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3、2025年本级支出-冀财社（2023）220号 提前下达2024年省级就业补助资金绩效目标表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2025年本级支出-冀财社（2023）220号 提前下达2024年省级就业补助资金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为符合条件的人员进行公益岗位补贴、社保补贴等。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0.17</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补助资金支付率</w:t>
            </w:r>
          </w:p>
        </w:tc>
        <w:tc>
          <w:tcPr>
            <w:tcW w:w="5386" w:type="dxa"/>
            <w:vAlign w:val="center"/>
          </w:tcPr>
          <w:p>
            <w:pPr>
              <w:pStyle w:val="单元格样式2"/>
            </w:pPr>
            <w:r>
              <w:t xml:space="preserve">补助资金到位后，及时支付相关人员</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预算数</w:t>
            </w:r>
          </w:p>
        </w:tc>
        <w:tc>
          <w:tcPr>
            <w:tcW w:w="5386" w:type="dxa"/>
            <w:vAlign w:val="center"/>
          </w:tcPr>
          <w:p>
            <w:pPr>
              <w:pStyle w:val="单元格样式2"/>
            </w:pPr>
            <w:r>
              <w:t xml:space="preserve">预算数</w:t>
            </w:r>
          </w:p>
        </w:tc>
        <w:tc>
          <w:tcPr>
            <w:tcW w:w="2268" w:type="dxa"/>
            <w:vAlign w:val="center"/>
          </w:tcPr>
          <w:p>
            <w:pPr>
              <w:pStyle w:val="单元格样式2"/>
            </w:pPr>
            <w:r>
              <w:t xml:space="preserve">严格按照预算执行</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服务效率</w:t>
            </w:r>
          </w:p>
        </w:tc>
        <w:tc>
          <w:tcPr>
            <w:tcW w:w="5386" w:type="dxa"/>
            <w:vAlign w:val="center"/>
          </w:tcPr>
          <w:p>
            <w:pPr>
              <w:pStyle w:val="单元格样式2"/>
            </w:pPr>
            <w:r>
              <w:t xml:space="preserve">服务效率</w:t>
            </w:r>
          </w:p>
        </w:tc>
        <w:tc>
          <w:tcPr>
            <w:tcW w:w="2268" w:type="dxa"/>
            <w:vAlign w:val="center"/>
          </w:tcPr>
          <w:p>
            <w:pPr>
              <w:pStyle w:val="单元格样式2"/>
            </w:pPr>
            <w:r>
              <w:t xml:space="preserve">提高服务效率</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服务群体满意度（%）</w:t>
            </w:r>
          </w:p>
        </w:tc>
        <w:tc>
          <w:tcPr>
            <w:tcW w:w="5386" w:type="dxa"/>
            <w:vAlign w:val="center"/>
          </w:tcPr>
          <w:p>
            <w:pPr>
              <w:pStyle w:val="单元格样式2"/>
            </w:pPr>
            <w:r>
              <w:t xml:space="preserve">服务群体调查中，满意和较满意的人数占全部调查人数的比率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4、2025年本级支出-冀财社（2024）48号 下达2024年中央就业补助资金绩效目标表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2025年本级支出-冀财社（2024）48号 下达2024年中央就业补助资金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为符合条件的人员进行公益岗位补贴、社保补贴等。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0.80</w:t>
            </w:r>
          </w:p>
        </w:tc>
        <w:tc>
          <w:tcPr>
            <w:tcW w:w="2835" w:type="dxa"/>
            <w:vAlign w:val="center"/>
          </w:tcPr>
          <w:p>
            <w:pPr>
              <w:pStyle w:val="单元格样式3"/>
            </w:pPr>
            <w:r>
              <w:t xml:space="preserve">1.60</w:t>
            </w:r>
          </w:p>
        </w:tc>
        <w:tc>
          <w:tcPr>
            <w:tcW w:w="2551" w:type="dxa"/>
            <w:vAlign w:val="center"/>
          </w:tcPr>
          <w:p>
            <w:pPr>
              <w:pStyle w:val="单元格样式3"/>
            </w:pPr>
            <w:r>
              <w:t xml:space="preserve">2.40</w:t>
            </w:r>
          </w:p>
        </w:tc>
        <w:tc>
          <w:tcPr>
            <w:tcW w:w="3544" w:type="dxa"/>
            <w:gridSpan w:val="2"/>
            <w:vAlign w:val="center"/>
          </w:tcPr>
          <w:p>
            <w:pPr>
              <w:pStyle w:val="单元格样式3"/>
            </w:pPr>
            <w:r>
              <w:t xml:space="preserve">2.89</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就业政策落实</w:t>
            </w:r>
          </w:p>
        </w:tc>
        <w:tc>
          <w:tcPr>
            <w:tcW w:w="5386" w:type="dxa"/>
            <w:vAlign w:val="center"/>
          </w:tcPr>
          <w:p>
            <w:pPr>
              <w:pStyle w:val="单元格样式2"/>
            </w:pPr>
            <w:r>
              <w:t xml:space="preserve">就业政策落实</w:t>
            </w:r>
          </w:p>
        </w:tc>
        <w:tc>
          <w:tcPr>
            <w:tcW w:w="2268" w:type="dxa"/>
            <w:vAlign w:val="center"/>
          </w:tcPr>
          <w:p>
            <w:pPr>
              <w:pStyle w:val="单元格样式2"/>
            </w:pPr>
            <w:r>
              <w:t xml:space="preserve">落实上级就业政策</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上级要求</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5、冀财社（2024）136号-关于提前下达2025年中央就业补助资金（就业见习）绩效目标表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13018425P000020100037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冀财社（2024）136号-关于提前下达2025年中央就业补助资金（就业见习）</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为符合条件的人员见习补贴。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109.00</w:t>
            </w:r>
          </w:p>
        </w:tc>
        <w:tc>
          <w:tcPr>
            <w:tcW w:w="2835" w:type="dxa"/>
            <w:vAlign w:val="center"/>
          </w:tcPr>
          <w:p>
            <w:pPr>
              <w:pStyle w:val="单元格样式3"/>
            </w:pPr>
            <w:r>
              <w:t xml:space="preserve">218.00</w:t>
            </w:r>
          </w:p>
        </w:tc>
        <w:tc>
          <w:tcPr>
            <w:tcW w:w="2551" w:type="dxa"/>
            <w:vAlign w:val="center"/>
          </w:tcPr>
          <w:p>
            <w:pPr>
              <w:pStyle w:val="单元格样式3"/>
            </w:pPr>
            <w:r>
              <w:t xml:space="preserve">327.00</w:t>
            </w:r>
          </w:p>
        </w:tc>
        <w:tc>
          <w:tcPr>
            <w:tcW w:w="3544" w:type="dxa"/>
            <w:gridSpan w:val="2"/>
            <w:vAlign w:val="center"/>
          </w:tcPr>
          <w:p>
            <w:pPr>
              <w:pStyle w:val="单元格样式3"/>
            </w:pPr>
            <w:r>
              <w:t xml:space="preserve">439.00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1.为符合条件的人员发放见习补贴。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p>
            <w:pPr>
              <w:pStyle w:val="单元格样式2"/>
            </w:pPr>
          </w:p>
        </w:tc>
        <w:tc>
          <w:tcPr>
            <w:tcW w:w="5386" w:type="dxa"/>
            <w:vAlign w:val="center"/>
          </w:tcPr>
          <w:p>
            <w:pPr>
              <w:pStyle w:val="单元格样式2"/>
            </w:pPr>
            <w:r>
              <w:t xml:space="preserve">资金到位率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促进就业</w:t>
            </w:r>
          </w:p>
        </w:tc>
        <w:tc>
          <w:tcPr>
            <w:tcW w:w="5386" w:type="dxa"/>
            <w:vAlign w:val="center"/>
          </w:tcPr>
          <w:p>
            <w:pPr>
              <w:pStyle w:val="单元格样式2"/>
            </w:pPr>
            <w:r>
              <w:t xml:space="preserve">促进就业</w:t>
            </w:r>
          </w:p>
        </w:tc>
        <w:tc>
          <w:tcPr>
            <w:tcW w:w="2268" w:type="dxa"/>
            <w:vAlign w:val="center"/>
          </w:tcPr>
          <w:p>
            <w:pPr>
              <w:pStyle w:val="单元格样式2"/>
            </w:pPr>
            <w:r>
              <w:t xml:space="preserve">促进就业。</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上级要求</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6、冀财社（2024）136号-关于提前下达2025年中央就业补助资金（就业见习）绩效目标表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冀财社（2024）136号-关于提前下达2025年中央就业补助资金（就业见习）</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为符合条件的人员缴纳社保</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119.00</w:t>
            </w:r>
          </w:p>
        </w:tc>
        <w:tc>
          <w:tcPr>
            <w:tcW w:w="2835" w:type="dxa"/>
            <w:vAlign w:val="center"/>
          </w:tcPr>
          <w:p>
            <w:pPr>
              <w:pStyle w:val="单元格样式3"/>
            </w:pPr>
            <w:r>
              <w:t xml:space="preserve">238.00</w:t>
            </w:r>
          </w:p>
        </w:tc>
        <w:tc>
          <w:tcPr>
            <w:tcW w:w="2551" w:type="dxa"/>
            <w:vAlign w:val="center"/>
          </w:tcPr>
          <w:p>
            <w:pPr>
              <w:pStyle w:val="单元格样式3"/>
            </w:pPr>
            <w:r>
              <w:t xml:space="preserve">357.00</w:t>
            </w:r>
          </w:p>
        </w:tc>
        <w:tc>
          <w:tcPr>
            <w:tcW w:w="3544" w:type="dxa"/>
            <w:gridSpan w:val="2"/>
            <w:vAlign w:val="center"/>
          </w:tcPr>
          <w:p>
            <w:pPr>
              <w:pStyle w:val="单元格样式3"/>
            </w:pPr>
            <w:r>
              <w:t xml:space="preserve">476.00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1.为符合条件的人员缴纳社保。</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保障工作顺利开展。</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7、冀财社（2024）159号-关于提前下达2025年省级就业补助金（就业见习）绩效目标表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13018425P00002010004T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冀财社（2024）159号-关于提前下达2025年省级就业补助金（就业见习）</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为符合条件人员发放见习补贴。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19.00</w:t>
            </w:r>
          </w:p>
        </w:tc>
        <w:tc>
          <w:tcPr>
            <w:tcW w:w="2835" w:type="dxa"/>
            <w:vAlign w:val="center"/>
          </w:tcPr>
          <w:p>
            <w:pPr>
              <w:pStyle w:val="单元格样式3"/>
            </w:pPr>
            <w:r>
              <w:t xml:space="preserve">38.00</w:t>
            </w:r>
          </w:p>
        </w:tc>
        <w:tc>
          <w:tcPr>
            <w:tcW w:w="2551" w:type="dxa"/>
            <w:vAlign w:val="center"/>
          </w:tcPr>
          <w:p>
            <w:pPr>
              <w:pStyle w:val="单元格样式3"/>
            </w:pPr>
            <w:r>
              <w:t xml:space="preserve">57.00</w:t>
            </w:r>
          </w:p>
        </w:tc>
        <w:tc>
          <w:tcPr>
            <w:tcW w:w="3544" w:type="dxa"/>
            <w:gridSpan w:val="2"/>
            <w:vAlign w:val="center"/>
          </w:tcPr>
          <w:p>
            <w:pPr>
              <w:pStyle w:val="单元格样式3"/>
            </w:pPr>
            <w:r>
              <w:t xml:space="preserve">74.00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1.为符合条件的人员发放补贴。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促进见习人员等补贴保障。</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8、冀财社（2024）159号-关于提前下达2025年省级就业补助资金（就业见习）绩效目标表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冀财社（2024）159号-关于提前下达2025年省级就业补助资金（就业见习）</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为符合条件人员缴纳社保。</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40.00</w:t>
            </w:r>
          </w:p>
        </w:tc>
        <w:tc>
          <w:tcPr>
            <w:tcW w:w="2551" w:type="dxa"/>
            <w:vAlign w:val="center"/>
          </w:tcPr>
          <w:p>
            <w:pPr>
              <w:pStyle w:val="单元格样式3"/>
            </w:pPr>
            <w:r>
              <w:t xml:space="preserve">60.00</w:t>
            </w:r>
          </w:p>
        </w:tc>
        <w:tc>
          <w:tcPr>
            <w:tcW w:w="3544" w:type="dxa"/>
            <w:gridSpan w:val="2"/>
            <w:vAlign w:val="center"/>
          </w:tcPr>
          <w:p>
            <w:pPr>
              <w:pStyle w:val="单元格样式3"/>
            </w:pPr>
            <w:r>
              <w:t xml:space="preserve">80.00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1.为符合条件人员缴纳社保。</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项目按计划完成率（%）</w:t>
            </w:r>
          </w:p>
        </w:tc>
        <w:tc>
          <w:tcPr>
            <w:tcW w:w="5386" w:type="dxa"/>
            <w:vAlign w:val="center"/>
          </w:tcPr>
          <w:p>
            <w:pPr>
              <w:pStyle w:val="单元格样式2"/>
            </w:pPr>
            <w:r>
              <w:t xml:space="preserve">项目按计划完成率（%）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社会稳定水平提升。</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9、就业相关补助（除公益岗位补贴和保险补贴）绩效目标表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13018425P000020100010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就业相关补助（除公益岗位补贴和保险补贴）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为符合就业补助人员进行补贴。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1.为符合见习人员进行补贴。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人员数量</w:t>
            </w:r>
          </w:p>
        </w:tc>
        <w:tc>
          <w:tcPr>
            <w:tcW w:w="5386" w:type="dxa"/>
            <w:vAlign w:val="center"/>
          </w:tcPr>
          <w:p>
            <w:pPr>
              <w:pStyle w:val="单元格样式2"/>
            </w:pPr>
            <w:r>
              <w:t xml:space="preserve">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历史数据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全覆盖</w:t>
            </w:r>
          </w:p>
        </w:tc>
        <w:tc>
          <w:tcPr>
            <w:tcW w:w="5386" w:type="dxa"/>
            <w:vAlign w:val="center"/>
          </w:tcPr>
          <w:p>
            <w:pPr>
              <w:pStyle w:val="单元格样式2"/>
            </w:pPr>
            <w:r>
              <w:t xml:space="preserve">全覆盖</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w:t>
            </w:r>
          </w:p>
        </w:tc>
        <w:tc>
          <w:tcPr>
            <w:tcW w:w="5386" w:type="dxa"/>
            <w:vAlign w:val="center"/>
          </w:tcPr>
          <w:p>
            <w:pPr>
              <w:pStyle w:val="单元格样式2"/>
            </w:pPr>
            <w:r>
              <w:t xml:space="preserve">按期完成</w:t>
            </w:r>
          </w:p>
        </w:tc>
        <w:tc>
          <w:tcPr>
            <w:tcW w:w="2268" w:type="dxa"/>
            <w:vAlign w:val="center"/>
          </w:tcPr>
          <w:p>
            <w:pPr>
              <w:pStyle w:val="单元格样式2"/>
            </w:pPr>
            <w:r>
              <w:t xml:space="preserve">按上级要求完成</w:t>
            </w:r>
          </w:p>
        </w:tc>
        <w:tc>
          <w:tcPr>
            <w:tcW w:w="1276" w:type="dxa"/>
            <w:vAlign w:val="center"/>
          </w:tcPr>
          <w:p>
            <w:pPr>
              <w:pStyle w:val="单元格样式2"/>
            </w:pPr>
            <w:r>
              <w:t xml:space="preserve">上级要求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经费支出标准</w:t>
            </w:r>
          </w:p>
        </w:tc>
        <w:tc>
          <w:tcPr>
            <w:tcW w:w="5386" w:type="dxa"/>
            <w:vAlign w:val="center"/>
          </w:tcPr>
          <w:p>
            <w:pPr>
              <w:pStyle w:val="单元格样式2"/>
            </w:pPr>
            <w:r>
              <w:t xml:space="preserve">经费支出标准</w:t>
            </w:r>
          </w:p>
        </w:tc>
        <w:tc>
          <w:tcPr>
            <w:tcW w:w="2268" w:type="dxa"/>
            <w:vAlign w:val="center"/>
          </w:tcPr>
          <w:p>
            <w:pPr>
              <w:pStyle w:val="单元格样式2"/>
            </w:pPr>
            <w:r>
              <w:t xml:space="preserve">严格按照标准执行</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业务保障能力</w:t>
            </w:r>
          </w:p>
        </w:tc>
        <w:tc>
          <w:tcPr>
            <w:tcW w:w="2268" w:type="dxa"/>
            <w:vAlign w:val="center"/>
          </w:tcPr>
          <w:p>
            <w:pPr>
              <w:pStyle w:val="单元格样式2"/>
            </w:pPr>
            <w:r>
              <w:t xml:space="preserve">进一步增加业务能力</w:t>
            </w:r>
          </w:p>
        </w:tc>
        <w:tc>
          <w:tcPr>
            <w:tcW w:w="1276" w:type="dxa"/>
            <w:vAlign w:val="center"/>
          </w:tcPr>
          <w:p>
            <w:pPr>
              <w:pStyle w:val="单元格样式2"/>
            </w:pPr>
            <w:r>
              <w:t xml:space="preserve">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标准使用对象反馈意见数量</w:t>
            </w:r>
          </w:p>
        </w:tc>
        <w:tc>
          <w:tcPr>
            <w:tcW w:w="2268" w:type="dxa"/>
            <w:vAlign w:val="center"/>
          </w:tcPr>
          <w:p>
            <w:pPr>
              <w:pStyle w:val="单元格样式2"/>
            </w:pPr>
            <w:r>
              <w:t xml:space="preserve">≥98%</w:t>
            </w:r>
          </w:p>
        </w:tc>
        <w:tc>
          <w:tcPr>
            <w:tcW w:w="1276" w:type="dxa"/>
            <w:vAlign w:val="center"/>
          </w:tcPr>
          <w:p>
            <w:pPr>
              <w:pStyle w:val="单元格样式2"/>
            </w:pPr>
            <w:r>
              <w:t xml:space="preserve">电话回访</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10、2025年本级支出-城乡居民基本养老保险基础养老金补助绩效目标表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13018425P000023100011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2025年本级支出-城乡居民基本养老保险基础养老金补助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3094.31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3094.31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城乡居民养老保险基础养老及补助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1032.00</w:t>
            </w:r>
          </w:p>
        </w:tc>
        <w:tc>
          <w:tcPr>
            <w:tcW w:w="2835" w:type="dxa"/>
            <w:vAlign w:val="center"/>
          </w:tcPr>
          <w:p>
            <w:pPr>
              <w:pStyle w:val="单元格样式3"/>
            </w:pPr>
            <w:r>
              <w:t xml:space="preserve">2064.00</w:t>
            </w:r>
          </w:p>
        </w:tc>
        <w:tc>
          <w:tcPr>
            <w:tcW w:w="2551" w:type="dxa"/>
            <w:vAlign w:val="center"/>
          </w:tcPr>
          <w:p>
            <w:pPr>
              <w:pStyle w:val="单元格样式3"/>
            </w:pPr>
            <w:r>
              <w:t xml:space="preserve">3094.31</w:t>
            </w:r>
          </w:p>
        </w:tc>
        <w:tc>
          <w:tcPr>
            <w:tcW w:w="3544" w:type="dxa"/>
            <w:gridSpan w:val="2"/>
            <w:vAlign w:val="center"/>
          </w:tcPr>
          <w:p>
            <w:pPr>
              <w:pStyle w:val="单元格样式3"/>
            </w:pPr>
            <w:r>
              <w:t xml:space="preserve">3094.31</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1.加强资金管理，任何部门、单位及个人均不得截留、挤占和挪用，待遇及时足额发放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待遇及时发放，促进社会稳定</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11、2025年本级支出-城乡居民基本养老保险缴费补贴绩效目标表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13018425P00002310002L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2025年本级支出-城乡居民基本养老保险缴费补贴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城乡居民养老保险缴费补贴</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1.加强资金管理，任何部门、单位及个人均不得截留、挤占、挪用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补贴到位及时，促进社会稳定g</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12、2025年本级支出-机关事业单位养老保险财政补助绩效目标表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13018425P00002410001N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2025年本级支出-机关事业单位养老保险财政补助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财政对机关事业单位养老保险补助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2033.00</w:t>
            </w:r>
          </w:p>
        </w:tc>
        <w:tc>
          <w:tcPr>
            <w:tcW w:w="2835" w:type="dxa"/>
            <w:vAlign w:val="center"/>
          </w:tcPr>
          <w:p>
            <w:pPr>
              <w:pStyle w:val="单元格样式3"/>
            </w:pPr>
            <w:r>
              <w:t xml:space="preserve">4066.00</w:t>
            </w:r>
          </w:p>
        </w:tc>
        <w:tc>
          <w:tcPr>
            <w:tcW w:w="2551" w:type="dxa"/>
            <w:vAlign w:val="center"/>
          </w:tcPr>
          <w:p>
            <w:pPr>
              <w:pStyle w:val="单元格样式3"/>
            </w:pPr>
            <w:r>
              <w:t xml:space="preserve">6100.00</w:t>
            </w:r>
          </w:p>
        </w:tc>
        <w:tc>
          <w:tcPr>
            <w:tcW w:w="3544" w:type="dxa"/>
            <w:gridSpan w:val="2"/>
            <w:vAlign w:val="center"/>
          </w:tcPr>
          <w:p>
            <w:pPr>
              <w:pStyle w:val="单元格样式3"/>
            </w:pPr>
            <w:r>
              <w:t xml:space="preserve">6100.00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1.加强资金管理，保障养老金及时足额发放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项目总预算数</w:t>
            </w:r>
          </w:p>
        </w:tc>
        <w:tc>
          <w:tcPr>
            <w:tcW w:w="5386" w:type="dxa"/>
            <w:vAlign w:val="center"/>
          </w:tcPr>
          <w:p>
            <w:pPr>
              <w:pStyle w:val="单元格样式2"/>
            </w:pPr>
            <w:r>
              <w:t xml:space="preserve">项目总预算数</w:t>
            </w:r>
          </w:p>
        </w:tc>
        <w:tc>
          <w:tcPr>
            <w:tcW w:w="2268" w:type="dxa"/>
            <w:vAlign w:val="center"/>
          </w:tcPr>
          <w:p>
            <w:pPr>
              <w:pStyle w:val="单元格样式2"/>
            </w:pPr>
            <w:r>
              <w:t xml:space="preserve">4500万元</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待遇按时发放，促进社会稳定水平</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13、2025年本级支出-机关事业单位养老保险离退休人员丧葬费、抚恤金绩效目标表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13018425P00002410003X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2025年本级支出-机关事业单位养老保险离退休人员丧葬费、抚恤金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机关事业单位离退休人员丧葬费、抚恤金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720.00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1.专款专用，任何部门、单位和个人均不得截留、挤占、挪用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待遇发放及时，促进社会稳定</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14、2025年本级支出财政对企业职工养老保险的补助绩效目标表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13018425P00002510001C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2025年本级支出财政对企业职工养老保险的补助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财政对企业职工养老基金补助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1.加强资金管理，任何部门、单位和个人均不得截留挤占挪用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计划执行完成率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资金到位及时，保障待遇放</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15、冀财社[2024]133号河北省财政厅关于提前下达2025年中央财政城乡居民基本养老保险补助经费预算的通知绩效目标表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13018425P000023100063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冀财社[2024]133号河北省财政厅关于提前下达2025年中央财政城乡居民基本养老保险补助经费预算的通知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城乡居民养老保险中央补助资金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3745.00</w:t>
            </w:r>
          </w:p>
        </w:tc>
        <w:tc>
          <w:tcPr>
            <w:tcW w:w="2835" w:type="dxa"/>
            <w:vAlign w:val="center"/>
          </w:tcPr>
          <w:p>
            <w:pPr>
              <w:pStyle w:val="单元格样式3"/>
            </w:pPr>
            <w:r>
              <w:t xml:space="preserve">7490.00</w:t>
            </w:r>
          </w:p>
        </w:tc>
        <w:tc>
          <w:tcPr>
            <w:tcW w:w="2551" w:type="dxa"/>
            <w:vAlign w:val="center"/>
          </w:tcPr>
          <w:p>
            <w:pPr>
              <w:pStyle w:val="单元格样式3"/>
            </w:pPr>
            <w:r>
              <w:t xml:space="preserve">11233.00</w:t>
            </w:r>
          </w:p>
        </w:tc>
        <w:tc>
          <w:tcPr>
            <w:tcW w:w="3544" w:type="dxa"/>
            <w:gridSpan w:val="2"/>
            <w:vAlign w:val="center"/>
          </w:tcPr>
          <w:p>
            <w:pPr>
              <w:pStyle w:val="单元格样式3"/>
            </w:pPr>
            <w:r>
              <w:t xml:space="preserve">11233.00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1.专款专用，保障资金及时足额补贴到位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16、冀财社[2024]155号-关于提前下达2025年中央财政机关事业单位养老保险制度改革补助经费预算的通知绩效目标表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13018425P00002410002A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冀财社[2024]155号-关于提前下达2025年中央财政机关事业单位养老保险制度改革补助经费预算的通知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2638.00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2638.00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机关事业单位养老保险中央财政补助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880.00</w:t>
            </w:r>
          </w:p>
        </w:tc>
        <w:tc>
          <w:tcPr>
            <w:tcW w:w="2835" w:type="dxa"/>
            <w:vAlign w:val="center"/>
          </w:tcPr>
          <w:p>
            <w:pPr>
              <w:pStyle w:val="单元格样式3"/>
            </w:pPr>
            <w:r>
              <w:t xml:space="preserve">1760.00</w:t>
            </w:r>
          </w:p>
        </w:tc>
        <w:tc>
          <w:tcPr>
            <w:tcW w:w="2551" w:type="dxa"/>
            <w:vAlign w:val="center"/>
          </w:tcPr>
          <w:p>
            <w:pPr>
              <w:pStyle w:val="单元格样式3"/>
            </w:pPr>
            <w:r>
              <w:t xml:space="preserve">2638.00</w:t>
            </w:r>
          </w:p>
        </w:tc>
        <w:tc>
          <w:tcPr>
            <w:tcW w:w="3544" w:type="dxa"/>
            <w:gridSpan w:val="2"/>
            <w:vAlign w:val="center"/>
          </w:tcPr>
          <w:p>
            <w:pPr>
              <w:pStyle w:val="单元格样式3"/>
            </w:pPr>
            <w:r>
              <w:t xml:space="preserve">2638.00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1.专款专用，保障待遇及时足额补贴到位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计划执行完成率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17、冀财社[2024]182号-关于提前下达2025年省级城乡居民养老保险补助资金预算的通知绩效目标表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13018425P00002310004U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冀财社[2024]182号-关于提前下达2025年省级城乡居民养老保险补助资金预算的通知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城乡居民养老保险省级补助资金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1062.00</w:t>
            </w:r>
          </w:p>
        </w:tc>
        <w:tc>
          <w:tcPr>
            <w:tcW w:w="2835" w:type="dxa"/>
            <w:vAlign w:val="center"/>
          </w:tcPr>
          <w:p>
            <w:pPr>
              <w:pStyle w:val="单元格样式3"/>
            </w:pPr>
            <w:r>
              <w:t xml:space="preserve">2124.00</w:t>
            </w:r>
          </w:p>
        </w:tc>
        <w:tc>
          <w:tcPr>
            <w:tcW w:w="2551" w:type="dxa"/>
            <w:vAlign w:val="center"/>
          </w:tcPr>
          <w:p>
            <w:pPr>
              <w:pStyle w:val="单元格样式3"/>
            </w:pPr>
            <w:r>
              <w:t xml:space="preserve">3185.00</w:t>
            </w:r>
          </w:p>
        </w:tc>
        <w:tc>
          <w:tcPr>
            <w:tcW w:w="3544" w:type="dxa"/>
            <w:gridSpan w:val="2"/>
            <w:vAlign w:val="center"/>
          </w:tcPr>
          <w:p>
            <w:pPr>
              <w:pStyle w:val="单元格样式3"/>
            </w:pPr>
            <w:r>
              <w:t xml:space="preserve">3185.00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1.专款专用，保障资金到位及时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计划执行完成率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群众满意率（%0</w:t>
            </w:r>
          </w:p>
        </w:tc>
        <w:tc>
          <w:tcPr>
            <w:tcW w:w="5386" w:type="dxa"/>
            <w:vAlign w:val="center"/>
          </w:tcPr>
          <w:p>
            <w:pPr>
              <w:pStyle w:val="单元格样式2"/>
            </w:pPr>
            <w:r>
              <w:t xml:space="preserve">群众满意率（%0</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18、冀财社【2024】182号-河北省财政厅关于提前下达2025年省级城乡居民养老保险补助资金预算的通知绩效目标表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13018425P00002310005F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冀财社【2024】182号-河北省财政厅关于提前下达2025年省级城乡居民养老保险补助资金预算的通知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城乡居民省级代缴资金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1.专款专用，任何部门、单位和个人均不得挤占、挪用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资金到位及时，促进社会稳定水平</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服务对象满意度比例</w:t>
            </w:r>
          </w:p>
        </w:tc>
        <w:tc>
          <w:tcPr>
            <w:tcW w:w="5386" w:type="dxa"/>
            <w:vAlign w:val="center"/>
          </w:tcPr>
          <w:p>
            <w:pPr>
              <w:pStyle w:val="单元格样式2"/>
            </w:pPr>
            <w:r>
              <w:t xml:space="preserve">服务对象满意度比例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19、冀财资[2024]112号-河北省财政厅  河北省国资委关于提前下达2025年国有企业退休人员社会化管理中央财政补助资金预算的通知绩效目标表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13018425P000041100014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冀财资[2024]112号-河北省财政厅  河北省国资委关于提前下达2025年国有企业退休人员社会化管理中央财政补助资金预算的通知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国有企业退休人员社会化管理中央财政补助资金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1.财政补助资金专款专用，任何地区、部门、单位和个人均不得截留、挤占挪用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20、冀财资【2023】105号-提前下达2024年国有企业退休人员社会化管理中央财政补助资金绩效目标表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13018424P00370410001P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冀财资【2023】105号-提前下达2024年国有企业退休人员社会化管理中央财政补助资金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提前下达2024年国有企业退休人员社会化管理中央财政补助资金</w:t>
            </w:r>
            <w:r>
              <w:rPr/>
              <w:tab/>
            </w:r>
          </w:p>
          <w:p>
            <w:pPr>
              <w:pStyle w:val="单元格样式2"/>
            </w:pP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1.加强资金管理，切实提高资金使用效率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积极评价率</w:t>
            </w:r>
          </w:p>
        </w:tc>
        <w:tc>
          <w:tcPr>
            <w:tcW w:w="5386" w:type="dxa"/>
            <w:vAlign w:val="center"/>
          </w:tcPr>
          <w:p>
            <w:pPr>
              <w:pStyle w:val="单元格样式2"/>
            </w:pPr>
            <w:r>
              <w:t xml:space="preserve">积极评价率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群众满意率(%)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21、冀财资【2023】115号-提前下达2024年国有企业退休人员社会化管理省级财政补助资金绩效目标表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13018424P00371410001Y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冀财资【2023】115号-提前下达2024年国有企业退休人员社会化管理省级财政补助资金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-提前下达2024年国有企业退休人员社会化管理省级财政补助资金</w:t>
            </w:r>
            <w:r>
              <w:rPr/>
              <w:tab/>
            </w:r>
          </w:p>
          <w:p>
            <w:pPr>
              <w:pStyle w:val="单元格样式2"/>
            </w:pP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1.切实提高财政资金利用率，认真开展国有企业退休人员社会化管理服务工作，专款专用。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22、冀财资【2024】124号关于提前下达2025年国有企业退休人员社会化管理省级财政补助资金预算的通知绩效目标表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13018425P00004110002P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冀财资【2024】124号关于提前下达2025年国有企业退休人员社会化管理省级财政补助资金预算的通知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2025年国有企业退休人员社会化管理省级财政补助资金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1.专款专用，任何部门单位和个人均不得挤占、挪用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计划执行完成率</w:t>
            </w:r>
          </w:p>
        </w:tc>
        <w:tc>
          <w:tcPr>
            <w:tcW w:w="5386" w:type="dxa"/>
            <w:vAlign w:val="center"/>
          </w:tcPr>
          <w:p>
            <w:pPr>
              <w:pStyle w:val="单元格样式2"/>
            </w:pPr>
            <w:r>
              <w:t xml:space="preserve">计划执行完成率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补助到位及时，促进社会稳定</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历史指标</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23、石财社【2024】129号关于提前下达2025年市级企业退休人员社会化管理服务经费的通知绩效目标表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13018425P00011010001G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石财社【2024】129号关于提前下达2025年市级企业退休人员社会化管理服务经费的通知</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社会化管理服务资金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1.19</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1.加强资金管理，专款专用，任何部门单位和个人均不得截留、挪用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24、冀财金[2022]51号提前下达中央2023年普惠金融发展专项资金绩效目标表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13018425P00007810008T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冀财金[2022]51号提前下达中央2023年普惠金融发展专项资金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主要用于支持创业担保贷款，用于补贴利息。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1.55</w:t>
            </w:r>
          </w:p>
        </w:tc>
        <w:tc>
          <w:tcPr>
            <w:tcW w:w="2835" w:type="dxa"/>
            <w:vAlign w:val="center"/>
          </w:tcPr>
          <w:p>
            <w:pPr>
              <w:pStyle w:val="单元格样式3"/>
            </w:pPr>
            <w:r>
              <w:t xml:space="preserve">2.07</w:t>
            </w:r>
          </w:p>
        </w:tc>
        <w:tc>
          <w:tcPr>
            <w:tcW w:w="2551" w:type="dxa"/>
            <w:vAlign w:val="center"/>
          </w:tcPr>
          <w:p>
            <w:pPr>
              <w:pStyle w:val="单元格样式3"/>
            </w:pPr>
            <w:r>
              <w:t xml:space="preserve">3.88</w:t>
            </w:r>
          </w:p>
        </w:tc>
        <w:tc>
          <w:tcPr>
            <w:tcW w:w="3544" w:type="dxa"/>
            <w:gridSpan w:val="2"/>
            <w:vAlign w:val="center"/>
          </w:tcPr>
          <w:p>
            <w:pPr>
              <w:pStyle w:val="单元格样式3"/>
            </w:pPr>
            <w:r>
              <w:t xml:space="preserve">5.18</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1.支持个人和小微企业创业，以创业带动就业。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除政策调整或其他因素影响外，对符合条件的申请人，做到应贷尽贷</w:t>
            </w:r>
          </w:p>
        </w:tc>
        <w:tc>
          <w:tcPr>
            <w:tcW w:w="5386" w:type="dxa"/>
            <w:vAlign w:val="center"/>
          </w:tcPr>
          <w:p>
            <w:pPr>
              <w:pStyle w:val="单元格样式2"/>
            </w:pPr>
            <w:r>
              <w:t xml:space="preserve">实际发放贷款金额/当年应贷款金额</w:t>
            </w:r>
          </w:p>
        </w:tc>
        <w:tc>
          <w:tcPr>
            <w:tcW w:w="2268" w:type="dxa"/>
            <w:vAlign w:val="center"/>
          </w:tcPr>
          <w:p>
            <w:pPr>
              <w:pStyle w:val="单元格样式2"/>
            </w:pPr>
            <w:r>
              <w:t xml:space="preserve">≥95%</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创业担保贷款回收率</w:t>
            </w:r>
          </w:p>
        </w:tc>
        <w:tc>
          <w:tcPr>
            <w:tcW w:w="5386" w:type="dxa"/>
            <w:vAlign w:val="center"/>
          </w:tcPr>
          <w:p>
            <w:pPr>
              <w:pStyle w:val="单元格样式2"/>
            </w:pPr>
            <w:r>
              <w:t xml:space="preserve">创业担保贷款实际收回额/贷款应回收总额</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创业担保贷款资金及时拨付率</w:t>
            </w:r>
          </w:p>
        </w:tc>
        <w:tc>
          <w:tcPr>
            <w:tcW w:w="5386" w:type="dxa"/>
            <w:vAlign w:val="center"/>
          </w:tcPr>
          <w:p>
            <w:pPr>
              <w:pStyle w:val="单元格样式2"/>
            </w:pPr>
            <w:r>
              <w:t xml:space="preserve">除因财政预算下达、封账等特殊因素外,我单位收到上级拨付创业担保贷款后，按要求及时拨付情况</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创业担保贷款资金足额拨付率</w:t>
            </w:r>
          </w:p>
        </w:tc>
        <w:tc>
          <w:tcPr>
            <w:tcW w:w="5386" w:type="dxa"/>
            <w:vAlign w:val="center"/>
          </w:tcPr>
          <w:p>
            <w:pPr>
              <w:pStyle w:val="单元格样式2"/>
            </w:pPr>
            <w:r>
              <w:t xml:space="preserve">除因财政预算下达、封账等特殊因素外，我单位收到上级拨付创业担保贷款后，足额拨付情况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按规定拨付创贷贴息资金</w:t>
            </w:r>
          </w:p>
        </w:tc>
        <w:tc>
          <w:tcPr>
            <w:tcW w:w="5386" w:type="dxa"/>
            <w:vAlign w:val="center"/>
          </w:tcPr>
          <w:p>
            <w:pPr>
              <w:pStyle w:val="单元格样式2"/>
            </w:pPr>
            <w:r>
              <w:t xml:space="preserve">按规定拨付创贷贴息资金，不存在违规挪用等情况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申报创业担保贷款贴息资金的小微企业和个人满意度</w:t>
            </w:r>
          </w:p>
        </w:tc>
        <w:tc>
          <w:tcPr>
            <w:tcW w:w="5386" w:type="dxa"/>
            <w:vAlign w:val="center"/>
          </w:tcPr>
          <w:p>
            <w:pPr>
              <w:pStyle w:val="单元格样式2"/>
            </w:pPr>
            <w:r>
              <w:t xml:space="preserve">满意单位或人数/调查单位数或人数*100%</w:t>
            </w:r>
          </w:p>
        </w:tc>
        <w:tc>
          <w:tcPr>
            <w:tcW w:w="2268" w:type="dxa"/>
            <w:vAlign w:val="center"/>
          </w:tcPr>
          <w:p>
            <w:pPr>
              <w:pStyle w:val="单元格样式2"/>
            </w:pPr>
            <w:r>
              <w:t xml:space="preserve">≥80%</w:t>
            </w:r>
          </w:p>
        </w:tc>
        <w:tc>
          <w:tcPr>
            <w:tcW w:w="1276" w:type="dxa"/>
            <w:vAlign w:val="center"/>
          </w:tcPr>
          <w:p>
            <w:pPr>
              <w:pStyle w:val="单元格样式2"/>
            </w:pPr>
            <w:r>
              <w:t xml:space="preserve">总结分析历史数据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25、冀财金[2022]51号提前下达中央2023年普惠金融发展专项资金                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13018425P000078100050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冀财金[2022]51号提前下达中央2023年普惠金融发展专项资金                </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主要用于支持创业担保贷款，用于补贴利息。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0.18</w:t>
            </w:r>
          </w:p>
        </w:tc>
        <w:tc>
          <w:tcPr>
            <w:tcW w:w="2835" w:type="dxa"/>
            <w:vAlign w:val="center"/>
          </w:tcPr>
          <w:p>
            <w:pPr>
              <w:pStyle w:val="单元格样式3"/>
            </w:pPr>
            <w:r>
              <w:t xml:space="preserve">0.25</w:t>
            </w:r>
          </w:p>
        </w:tc>
        <w:tc>
          <w:tcPr>
            <w:tcW w:w="2551" w:type="dxa"/>
            <w:vAlign w:val="center"/>
          </w:tcPr>
          <w:p>
            <w:pPr>
              <w:pStyle w:val="单元格样式3"/>
            </w:pPr>
            <w:r>
              <w:t xml:space="preserve">0.50</w:t>
            </w:r>
          </w:p>
        </w:tc>
        <w:tc>
          <w:tcPr>
            <w:tcW w:w="3544" w:type="dxa"/>
            <w:gridSpan w:val="2"/>
            <w:vAlign w:val="center"/>
          </w:tcPr>
          <w:p>
            <w:pPr>
              <w:pStyle w:val="单元格样式3"/>
            </w:pPr>
            <w:r>
              <w:t xml:space="preserve">0.61</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1.支持个人和小微企业创业，以创业带动就业。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除政策调整或其他因素影响外，对符合条件的申请人，做到应贷尽贷</w:t>
            </w:r>
          </w:p>
        </w:tc>
        <w:tc>
          <w:tcPr>
            <w:tcW w:w="5386" w:type="dxa"/>
            <w:vAlign w:val="center"/>
          </w:tcPr>
          <w:p>
            <w:pPr>
              <w:pStyle w:val="单元格样式2"/>
            </w:pPr>
            <w:r>
              <w:t xml:space="preserve">实际发放贷款金额/当年应贷款金额</w:t>
            </w:r>
          </w:p>
        </w:tc>
        <w:tc>
          <w:tcPr>
            <w:tcW w:w="2268" w:type="dxa"/>
            <w:vAlign w:val="center"/>
          </w:tcPr>
          <w:p>
            <w:pPr>
              <w:pStyle w:val="单元格样式2"/>
            </w:pPr>
            <w:r>
              <w:t xml:space="preserve">≥95%</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创业担保贷款回收率</w:t>
            </w:r>
          </w:p>
        </w:tc>
        <w:tc>
          <w:tcPr>
            <w:tcW w:w="5386" w:type="dxa"/>
            <w:vAlign w:val="center"/>
          </w:tcPr>
          <w:p>
            <w:pPr>
              <w:pStyle w:val="单元格样式2"/>
            </w:pPr>
            <w:r>
              <w:t xml:space="preserve">创业担保贷款实际收回额/贷款应回收总额</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创业担保贷款资金及时拨付率</w:t>
            </w:r>
          </w:p>
        </w:tc>
        <w:tc>
          <w:tcPr>
            <w:tcW w:w="5386" w:type="dxa"/>
            <w:vAlign w:val="center"/>
          </w:tcPr>
          <w:p>
            <w:pPr>
              <w:pStyle w:val="单元格样式2"/>
            </w:pPr>
            <w:r>
              <w:t xml:space="preserve">除因财政预算下达、封账等特殊因素外,我单位收到上级拨付创业担保贷款后，按要求及时拨付情况</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创业担保贷款资金足额拨付率</w:t>
            </w:r>
          </w:p>
        </w:tc>
        <w:tc>
          <w:tcPr>
            <w:tcW w:w="5386" w:type="dxa"/>
            <w:vAlign w:val="center"/>
          </w:tcPr>
          <w:p>
            <w:pPr>
              <w:pStyle w:val="单元格样式2"/>
            </w:pPr>
            <w:r>
              <w:t xml:space="preserve">除因财政预算下达、封账等特殊因素外，我单位收到上级拨付创业担保贷款后，足额拨付情况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按规定拨付创贷贴息资金</w:t>
            </w:r>
          </w:p>
        </w:tc>
        <w:tc>
          <w:tcPr>
            <w:tcW w:w="5386" w:type="dxa"/>
            <w:vAlign w:val="center"/>
          </w:tcPr>
          <w:p>
            <w:pPr>
              <w:pStyle w:val="单元格样式2"/>
            </w:pPr>
            <w:r>
              <w:t xml:space="preserve">按规定拨付创贷贴息资金，不存在违规挪用等情况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申报创业担保贷款贴息资金的小微企业和个人满意度</w:t>
            </w:r>
          </w:p>
        </w:tc>
        <w:tc>
          <w:tcPr>
            <w:tcW w:w="5386" w:type="dxa"/>
            <w:vAlign w:val="center"/>
          </w:tcPr>
          <w:p>
            <w:pPr>
              <w:pStyle w:val="单元格样式2"/>
            </w:pPr>
            <w:r>
              <w:t xml:space="preserve">满意单位或人数/调查单位数或人数*100%</w:t>
            </w:r>
          </w:p>
        </w:tc>
        <w:tc>
          <w:tcPr>
            <w:tcW w:w="2268" w:type="dxa"/>
            <w:vAlign w:val="center"/>
          </w:tcPr>
          <w:p>
            <w:pPr>
              <w:pStyle w:val="单元格样式2"/>
            </w:pPr>
            <w:r>
              <w:t xml:space="preserve">≥80%</w:t>
            </w:r>
          </w:p>
        </w:tc>
        <w:tc>
          <w:tcPr>
            <w:tcW w:w="1276" w:type="dxa"/>
            <w:vAlign w:val="center"/>
          </w:tcPr>
          <w:p>
            <w:pPr>
              <w:pStyle w:val="单元格样式2"/>
            </w:pPr>
            <w:r>
              <w:t xml:space="preserve">总结分析历史数据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26、冀财金〔2024〕61号提前下达2025年中央普惠金融发展专项资金绩效目标表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13018425P000078100025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冀财金〔2024〕61号提前下达2025年中央普惠金融发展专项资金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主要用于支持创业担保贷款，用于补贴利息。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6.66</w:t>
            </w:r>
          </w:p>
        </w:tc>
        <w:tc>
          <w:tcPr>
            <w:tcW w:w="2551" w:type="dxa"/>
            <w:vAlign w:val="center"/>
          </w:tcPr>
          <w:p>
            <w:pPr>
              <w:pStyle w:val="单元格样式3"/>
            </w:pPr>
            <w:r>
              <w:t xml:space="preserve">12.50</w:t>
            </w:r>
          </w:p>
        </w:tc>
        <w:tc>
          <w:tcPr>
            <w:tcW w:w="3544" w:type="dxa"/>
            <w:gridSpan w:val="2"/>
            <w:vAlign w:val="center"/>
          </w:tcPr>
          <w:p>
            <w:pPr>
              <w:pStyle w:val="单元格样式3"/>
            </w:pPr>
            <w:r>
              <w:t xml:space="preserve">16.66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1.支持个人和小微企业创业，以创业带动就业。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除政策调整或其他因素影响外，对符合条件的申请人，做到应贷尽贷</w:t>
            </w:r>
          </w:p>
        </w:tc>
        <w:tc>
          <w:tcPr>
            <w:tcW w:w="5386" w:type="dxa"/>
            <w:vAlign w:val="center"/>
          </w:tcPr>
          <w:p>
            <w:pPr>
              <w:pStyle w:val="单元格样式2"/>
            </w:pPr>
            <w:r>
              <w:t xml:space="preserve">实际发放贷款金额/当年应贷款金额</w:t>
            </w:r>
          </w:p>
        </w:tc>
        <w:tc>
          <w:tcPr>
            <w:tcW w:w="2268" w:type="dxa"/>
            <w:vAlign w:val="center"/>
          </w:tcPr>
          <w:p>
            <w:pPr>
              <w:pStyle w:val="单元格样式2"/>
            </w:pPr>
            <w:r>
              <w:t xml:space="preserve">≥95%</w:t>
            </w:r>
          </w:p>
        </w:tc>
        <w:tc>
          <w:tcPr>
            <w:tcW w:w="1276" w:type="dxa"/>
            <w:vAlign w:val="center"/>
          </w:tcPr>
          <w:p>
            <w:pPr>
              <w:pStyle w:val="单元格样式2"/>
            </w:pPr>
            <w:r>
              <w:t xml:space="preserve">总结分析历史数据</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创业担保贷款回收率</w:t>
            </w:r>
          </w:p>
        </w:tc>
        <w:tc>
          <w:tcPr>
            <w:tcW w:w="5386" w:type="dxa"/>
            <w:vAlign w:val="center"/>
          </w:tcPr>
          <w:p>
            <w:pPr>
              <w:pStyle w:val="单元格样式2"/>
            </w:pPr>
            <w:r>
              <w:t xml:space="preserve">创业担保贷款实际收回额/贷款应回收总额</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创业担保贷款资金及时拨付率</w:t>
            </w:r>
          </w:p>
        </w:tc>
        <w:tc>
          <w:tcPr>
            <w:tcW w:w="5386" w:type="dxa"/>
            <w:vAlign w:val="center"/>
          </w:tcPr>
          <w:p>
            <w:pPr>
              <w:pStyle w:val="单元格样式2"/>
            </w:pPr>
            <w:r>
              <w:t xml:space="preserve">除因财政预算下达、封账等特殊因素外,我单位收到上级拨付创业担保贷款后，按要求及时拨付情况</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创业担保贷款资金足额拨付率</w:t>
            </w:r>
          </w:p>
        </w:tc>
        <w:tc>
          <w:tcPr>
            <w:tcW w:w="5386" w:type="dxa"/>
            <w:vAlign w:val="center"/>
          </w:tcPr>
          <w:p>
            <w:pPr>
              <w:pStyle w:val="单元格样式2"/>
            </w:pPr>
            <w:r>
              <w:t xml:space="preserve">除因财政预算下达、封账等特殊因素外，我单位收到上级拨付创业担保贷款后，足额拨付情况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p>
            <w:pPr>
              <w:pStyle w:val="单元格样式2"/>
            </w:pP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按规定拨付创贷贴息资金</w:t>
            </w:r>
          </w:p>
        </w:tc>
        <w:tc>
          <w:tcPr>
            <w:tcW w:w="5386" w:type="dxa"/>
            <w:vAlign w:val="center"/>
          </w:tcPr>
          <w:p>
            <w:pPr>
              <w:pStyle w:val="单元格样式2"/>
            </w:pPr>
            <w:r>
              <w:t xml:space="preserve">按规定拨付创贷贴息资金，不存在违规挪用等情况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申报创业担保贷款贴息资金的小微企业和个人满意度</w:t>
            </w:r>
          </w:p>
        </w:tc>
        <w:tc>
          <w:tcPr>
            <w:tcW w:w="5386" w:type="dxa"/>
            <w:vAlign w:val="center"/>
          </w:tcPr>
          <w:p>
            <w:pPr>
              <w:pStyle w:val="单元格样式2"/>
            </w:pPr>
            <w:r>
              <w:t xml:space="preserve">满意单位或人数/调查单位数或人数*100%</w:t>
            </w:r>
          </w:p>
        </w:tc>
        <w:tc>
          <w:tcPr>
            <w:tcW w:w="2268" w:type="dxa"/>
            <w:vAlign w:val="center"/>
          </w:tcPr>
          <w:p>
            <w:pPr>
              <w:pStyle w:val="单元格样式2"/>
            </w:pPr>
            <w:r>
              <w:t xml:space="preserve">≥80%</w:t>
            </w:r>
          </w:p>
        </w:tc>
        <w:tc>
          <w:tcPr>
            <w:tcW w:w="1276" w:type="dxa"/>
            <w:vAlign w:val="center"/>
          </w:tcPr>
          <w:p>
            <w:pPr>
              <w:pStyle w:val="单元格样式2"/>
            </w:pPr>
            <w:r>
              <w:t xml:space="preserve">总结分析历史数据</w:t>
            </w:r>
          </w:p>
          <w:p>
            <w:pPr>
              <w:pStyle w:val="单元格样式2"/>
            </w:pP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27、冀财金〔2024〕65号提前下达2025年省级普惠金融发展专项资金绩效目标表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13018425P00007810003Q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冀财金〔2024〕65号提前下达2025年省级普惠金融发展专项资金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主要用于支持创业担保贷款，用于补贴利息。</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5.27</w:t>
            </w:r>
          </w:p>
        </w:tc>
        <w:tc>
          <w:tcPr>
            <w:tcW w:w="2835" w:type="dxa"/>
            <w:vAlign w:val="center"/>
          </w:tcPr>
          <w:p>
            <w:pPr>
              <w:pStyle w:val="单元格样式3"/>
            </w:pPr>
            <w:r>
              <w:t xml:space="preserve">7.02</w:t>
            </w:r>
          </w:p>
        </w:tc>
        <w:tc>
          <w:tcPr>
            <w:tcW w:w="2551" w:type="dxa"/>
            <w:vAlign w:val="center"/>
          </w:tcPr>
          <w:p>
            <w:pPr>
              <w:pStyle w:val="单元格样式3"/>
            </w:pPr>
            <w:r>
              <w:t xml:space="preserve">13.16</w:t>
            </w:r>
          </w:p>
        </w:tc>
        <w:tc>
          <w:tcPr>
            <w:tcW w:w="3544" w:type="dxa"/>
            <w:gridSpan w:val="2"/>
            <w:vAlign w:val="center"/>
          </w:tcPr>
          <w:p>
            <w:pPr>
              <w:pStyle w:val="单元格样式3"/>
            </w:pPr>
            <w:r>
              <w:t xml:space="preserve">17.55</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1.支持个人和小微企业创业，以创业带动就业。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除政策调整或其他因素影响外，对符合条件的申请人，做到应贷尽贷</w:t>
            </w:r>
          </w:p>
        </w:tc>
        <w:tc>
          <w:tcPr>
            <w:tcW w:w="5386" w:type="dxa"/>
            <w:vAlign w:val="center"/>
          </w:tcPr>
          <w:p>
            <w:pPr>
              <w:pStyle w:val="单元格样式2"/>
            </w:pPr>
            <w:r>
              <w:t xml:space="preserve">实际发放贷款金额/当年应贷款金额</w:t>
            </w:r>
          </w:p>
        </w:tc>
        <w:tc>
          <w:tcPr>
            <w:tcW w:w="2268" w:type="dxa"/>
            <w:vAlign w:val="center"/>
          </w:tcPr>
          <w:p>
            <w:pPr>
              <w:pStyle w:val="单元格样式2"/>
            </w:pPr>
            <w:r>
              <w:t xml:space="preserve">≥95%</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创业担保贷款回收率</w:t>
            </w:r>
          </w:p>
        </w:tc>
        <w:tc>
          <w:tcPr>
            <w:tcW w:w="5386" w:type="dxa"/>
            <w:vAlign w:val="center"/>
          </w:tcPr>
          <w:p>
            <w:pPr>
              <w:pStyle w:val="单元格样式2"/>
            </w:pPr>
            <w:r>
              <w:t xml:space="preserve">创业担保贷款实际收回额/贷款应回收总额</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创业担保贷款资金及时拨付率</w:t>
            </w:r>
          </w:p>
        </w:tc>
        <w:tc>
          <w:tcPr>
            <w:tcW w:w="5386" w:type="dxa"/>
            <w:vAlign w:val="center"/>
          </w:tcPr>
          <w:p>
            <w:pPr>
              <w:pStyle w:val="单元格样式2"/>
            </w:pPr>
            <w:r>
              <w:t xml:space="preserve">除因财政预算下达、封账等特殊因素外,我单位收到上级拨付创业担保贷款后，按要求及时拨付情况</w:t>
            </w:r>
          </w:p>
        </w:tc>
        <w:tc>
          <w:tcPr>
            <w:tcW w:w="2268" w:type="dxa"/>
            <w:vAlign w:val="center"/>
          </w:tcPr>
          <w:p>
            <w:pPr>
              <w:pStyle w:val="单元格样式2"/>
            </w:pPr>
            <w:r>
              <w:t xml:space="preserve">≥90%</w:t>
            </w:r>
          </w:p>
        </w:tc>
        <w:tc>
          <w:tcPr>
            <w:tcW w:w="1276" w:type="dxa"/>
            <w:vAlign w:val="center"/>
          </w:tcPr>
          <w:p>
            <w:pPr>
              <w:pStyle w:val="单元格样式2"/>
            </w:pPr>
            <w:r>
              <w:t xml:space="preserve">总结分析历史数据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创业担保贷款资金足额拨付率</w:t>
            </w:r>
          </w:p>
        </w:tc>
        <w:tc>
          <w:tcPr>
            <w:tcW w:w="5386" w:type="dxa"/>
            <w:vAlign w:val="center"/>
          </w:tcPr>
          <w:p>
            <w:pPr>
              <w:pStyle w:val="单元格样式2"/>
            </w:pPr>
            <w:r>
              <w:t xml:space="preserve">除因财政预算下达、封账等特殊因素外，我单位收到上级拨付创业担保贷款后，足额拨付情况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按规定拨付创贷贴息资金</w:t>
            </w:r>
          </w:p>
        </w:tc>
        <w:tc>
          <w:tcPr>
            <w:tcW w:w="5386" w:type="dxa"/>
            <w:vAlign w:val="center"/>
          </w:tcPr>
          <w:p>
            <w:pPr>
              <w:pStyle w:val="单元格样式2"/>
            </w:pPr>
            <w:r>
              <w:t xml:space="preserve">按规定拨付创贷贴息资金，不存在违规挪用等情况</w:t>
            </w:r>
          </w:p>
        </w:tc>
        <w:tc>
          <w:tcPr>
            <w:tcW w:w="2268" w:type="dxa"/>
            <w:vAlign w:val="center"/>
          </w:tcPr>
          <w:p>
            <w:pPr>
              <w:pStyle w:val="单元格样式2"/>
            </w:pPr>
            <w:r>
              <w:t xml:space="preserve">≥100%</w:t>
            </w:r>
          </w:p>
        </w:tc>
        <w:tc>
          <w:tcPr>
            <w:tcW w:w="1276" w:type="dxa"/>
            <w:vAlign w:val="center"/>
          </w:tcPr>
          <w:p>
            <w:pPr>
              <w:pStyle w:val="单元格样式2"/>
            </w:pPr>
            <w:r>
              <w:t xml:space="preserve">总结分析历史数据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申报创业担保贷款贴息资金的小微企业和个人满意度</w:t>
            </w:r>
          </w:p>
        </w:tc>
        <w:tc>
          <w:tcPr>
            <w:tcW w:w="5386" w:type="dxa"/>
            <w:vAlign w:val="center"/>
          </w:tcPr>
          <w:p>
            <w:pPr>
              <w:pStyle w:val="单元格样式2"/>
            </w:pPr>
            <w:r>
              <w:t xml:space="preserve">满意单位或人数/调查单位数或人数*100%</w:t>
            </w:r>
          </w:p>
        </w:tc>
        <w:tc>
          <w:tcPr>
            <w:tcW w:w="2268" w:type="dxa"/>
            <w:vAlign w:val="center"/>
          </w:tcPr>
          <w:p>
            <w:pPr>
              <w:pStyle w:val="单元格样式2"/>
            </w:pPr>
            <w:r>
              <w:t xml:space="preserve">≥80%</w:t>
            </w:r>
          </w:p>
        </w:tc>
        <w:tc>
          <w:tcPr>
            <w:tcW w:w="1276" w:type="dxa"/>
            <w:vAlign w:val="center"/>
          </w:tcPr>
          <w:p>
            <w:pPr>
              <w:pStyle w:val="单元格样式2"/>
            </w:pPr>
            <w:r>
              <w:t xml:space="preserve">总结分析历史数据</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新乐市人力资源和社会保障局（含所属单位）上年末固定资产金额为1519.87万元（详见下表）。本年度拟购置固定资产总额为0.00万元，已按要求列入政府采购预算，详见政府采购预算表。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323新乐市人力资源和社会保障局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1519.87</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6674</w:t>
            </w:r>
          </w:p>
        </w:tc>
        <w:tc>
          <w:tcPr>
            <w:tcW w:w="2835" w:type="dxa"/>
            <w:vAlign w:val="center"/>
          </w:tcPr>
          <w:p>
            <w:pPr>
              <w:pStyle w:val="单元格样式4"/>
            </w:pPr>
            <w:r>
              <w:t xml:space="preserve">1027.92</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6674</w:t>
            </w:r>
          </w:p>
        </w:tc>
        <w:tc>
          <w:tcPr>
            <w:tcW w:w="2835" w:type="dxa"/>
            <w:vAlign w:val="center"/>
          </w:tcPr>
          <w:p>
            <w:pPr>
              <w:pStyle w:val="单元格样式4"/>
            </w:pPr>
            <w:r>
              <w:t xml:space="preserve">1027.92</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50.87</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1835</w:t>
            </w:r>
          </w:p>
        </w:tc>
        <w:tc>
          <w:tcPr>
            <w:tcW w:w="2835" w:type="dxa"/>
            <w:vAlign w:val="center"/>
          </w:tcPr>
          <w:p>
            <w:pPr>
              <w:pStyle w:val="单元格样式4"/>
            </w:pPr>
            <w:r>
              <w:t xml:space="preserve">441.08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54</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53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56</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2025-09-11T09:00:08Z</dcterms:created>
  <dcterms:modified xsi:type="dcterms:W3CDTF">2025-09-11T09:00:08Z</dcterms:modified>
</cp:coreProperties>
</file>