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36"/>
          <w:szCs w:val="36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新乐市202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5</w:t>
      </w: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年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商品粮大县奖励资金项目</w:t>
      </w: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汇总表</w:t>
      </w:r>
    </w:p>
    <w:bookmarkEnd w:id="0"/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36"/>
          <w:szCs w:val="36"/>
        </w:rPr>
      </w:pPr>
    </w:p>
    <w:tbl>
      <w:tblPr>
        <w:tblStyle w:val="3"/>
        <w:tblW w:w="807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24"/>
        <w:gridCol w:w="655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实施主体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春润种植专业合作社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新乐市务本家庭农场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航港家庭农场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起程家庭农场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贾银豹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丰丰家庭农场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新乐市泰昌种植专业合作社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王云霞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新乐市霍亮家庭农场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春康种植专业合作社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新乐市耿坡家庭农场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新乐市帮友种植专业合作社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新乐市金宝种植专业合作社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新乐市惠旭种植专业合作社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新乐市田清合种植专业合作社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新乐市英林种植专业合作社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勇利农业服务有限公司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新乐市顺国家庭农场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新乐市碧顺家庭农场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</w:t>
            </w:r>
          </w:p>
        </w:tc>
        <w:tc>
          <w:tcPr>
            <w:tcW w:w="6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李素平</w:t>
            </w:r>
          </w:p>
        </w:tc>
      </w:tr>
    </w:tbl>
    <w:p>
      <w:pPr>
        <w:rPr>
          <w:rFonts w:hint="eastAsia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0B66D4"/>
    <w:rsid w:val="17092996"/>
    <w:rsid w:val="184F43CF"/>
    <w:rsid w:val="30034701"/>
    <w:rsid w:val="34A82E02"/>
    <w:rsid w:val="36EA0B86"/>
    <w:rsid w:val="44A557A9"/>
    <w:rsid w:val="5F735ECC"/>
    <w:rsid w:val="61F7046F"/>
    <w:rsid w:val="7E0B6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2025-10-09T00:59:00Z</dcterms:created>
  <dc:creator>Administrator</dc:creator>
  <cp:lastModifiedBy>贾立新</cp:lastModifiedBy>
  <dcterms:modified xsi:type="dcterms:W3CDTF">2025-10-16T05:47:36Z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