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一、新乐市长寿街道办事处本级收支预算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一、新乐市长寿街道办事处本级收支预算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911001新乐市长寿街道办事处本级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4789.37</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3626.87</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r>
              <w:t xml:space="preserve">2120.00</w:t>
            </w: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r>
              <w:t xml:space="preserve">8.60</w:t>
            </w: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486.57</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65.46</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r>
              <w:t xml:space="preserve">172.41</w:t>
            </w: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r>
              <w:t xml:space="preserve">2120.00</w:t>
            </w: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r>
              <w:t xml:space="preserve">315.64</w:t>
            </w: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113.82</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6909.37</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6909.37</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6909.37</w:t>
            </w:r>
          </w:p>
        </w:tc>
        <w:tc>
          <w:tcPr>
            <w:tcW w:w="4535" w:type="dxa"/>
            <w:vAlign w:val="center"/>
          </w:tcPr>
          <w:p>
            <w:pPr>
              <w:pStyle w:val="单元格样式6"/>
            </w:pPr>
            <w:r>
              <w:t xml:space="preserve">支出总计</w:t>
            </w:r>
          </w:p>
        </w:tc>
        <w:tc>
          <w:tcPr>
            <w:tcW w:w="2126" w:type="dxa"/>
            <w:vAlign w:val="center"/>
          </w:tcPr>
          <w:p>
            <w:pPr>
              <w:pStyle w:val="单元格样式7"/>
            </w:pPr>
            <w:r>
              <w:t xml:space="preserve">6909.37</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911001新乐市长寿街道办事处本级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6909.37</w:t>
            </w:r>
          </w:p>
        </w:tc>
        <w:tc>
          <w:tcPr>
            <w:tcW w:w="1134" w:type="dxa"/>
            <w:vAlign w:val="center"/>
          </w:tcPr>
          <w:p>
            <w:pPr>
              <w:pStyle w:val="单元格样式7"/>
            </w:pPr>
            <w:r>
              <w:t xml:space="preserve">6909.37</w:t>
            </w:r>
          </w:p>
        </w:tc>
        <w:tc>
          <w:tcPr>
            <w:tcW w:w="1134" w:type="dxa"/>
            <w:vAlign w:val="center"/>
          </w:tcPr>
          <w:p>
            <w:pPr>
              <w:pStyle w:val="单元格样式7"/>
            </w:pPr>
            <w:r>
              <w:t xml:space="preserve">6909.37</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3626.87</w:t>
            </w:r>
          </w:p>
        </w:tc>
        <w:tc>
          <w:tcPr>
            <w:tcW w:w="1134" w:type="dxa"/>
            <w:vAlign w:val="center"/>
          </w:tcPr>
          <w:p>
            <w:pPr>
              <w:pStyle w:val="单元格样式4"/>
            </w:pPr>
            <w:r>
              <w:t xml:space="preserve">3626.87</w:t>
            </w:r>
          </w:p>
        </w:tc>
        <w:tc>
          <w:tcPr>
            <w:tcW w:w="1134" w:type="dxa"/>
            <w:vAlign w:val="center"/>
          </w:tcPr>
          <w:p>
            <w:pPr>
              <w:pStyle w:val="单元格样式4"/>
            </w:pPr>
            <w:r>
              <w:t xml:space="preserve">3626.87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20103</w:t>
            </w:r>
          </w:p>
        </w:tc>
        <w:tc>
          <w:tcPr>
            <w:tcW w:w="1559" w:type="dxa"/>
            <w:vAlign w:val="center"/>
          </w:tcPr>
          <w:p>
            <w:pPr>
              <w:pStyle w:val="单元格样式2"/>
            </w:pPr>
            <w:r>
              <w:t xml:space="preserve">政府办公厅（室）及相关机构事务</w:t>
            </w:r>
          </w:p>
        </w:tc>
        <w:tc>
          <w:tcPr>
            <w:tcW w:w="1134" w:type="dxa"/>
            <w:vAlign w:val="center"/>
          </w:tcPr>
          <w:p>
            <w:pPr>
              <w:pStyle w:val="单元格样式4"/>
            </w:pPr>
            <w:r>
              <w:t xml:space="preserve">3626.87</w:t>
            </w:r>
          </w:p>
        </w:tc>
        <w:tc>
          <w:tcPr>
            <w:tcW w:w="1134" w:type="dxa"/>
            <w:vAlign w:val="center"/>
          </w:tcPr>
          <w:p>
            <w:pPr>
              <w:pStyle w:val="单元格样式4"/>
            </w:pPr>
            <w:r>
              <w:t xml:space="preserve">3626.87</w:t>
            </w:r>
          </w:p>
        </w:tc>
        <w:tc>
          <w:tcPr>
            <w:tcW w:w="1134" w:type="dxa"/>
            <w:vAlign w:val="center"/>
          </w:tcPr>
          <w:p>
            <w:pPr>
              <w:pStyle w:val="单元格样式4"/>
            </w:pPr>
            <w:r>
              <w:t xml:space="preserve">3626.87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2010301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2873.18</w:t>
            </w:r>
          </w:p>
        </w:tc>
        <w:tc>
          <w:tcPr>
            <w:tcW w:w="1134" w:type="dxa"/>
            <w:vAlign w:val="center"/>
          </w:tcPr>
          <w:p>
            <w:pPr>
              <w:pStyle w:val="单元格样式4"/>
            </w:pPr>
            <w:r>
              <w:t xml:space="preserve">2873.18</w:t>
            </w:r>
          </w:p>
        </w:tc>
        <w:tc>
          <w:tcPr>
            <w:tcW w:w="1134" w:type="dxa"/>
            <w:vAlign w:val="center"/>
          </w:tcPr>
          <w:p>
            <w:pPr>
              <w:pStyle w:val="单元格样式4"/>
            </w:pPr>
            <w:r>
              <w:t xml:space="preserve">2873.18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2010302</w:t>
            </w:r>
          </w:p>
        </w:tc>
        <w:tc>
          <w:tcPr>
            <w:tcW w:w="1559" w:type="dxa"/>
            <w:vAlign w:val="center"/>
          </w:tcPr>
          <w:p>
            <w:pPr>
              <w:pStyle w:val="单元格样式2"/>
            </w:pPr>
            <w:r>
              <w:t xml:space="preserve">一般行政管理事务</w:t>
            </w:r>
          </w:p>
        </w:tc>
        <w:tc>
          <w:tcPr>
            <w:tcW w:w="1134" w:type="dxa"/>
            <w:vAlign w:val="center"/>
          </w:tcPr>
          <w:p>
            <w:pPr>
              <w:pStyle w:val="单元格样式4"/>
            </w:pPr>
            <w:r>
              <w:t xml:space="preserve">753.69</w:t>
            </w:r>
          </w:p>
        </w:tc>
        <w:tc>
          <w:tcPr>
            <w:tcW w:w="1134" w:type="dxa"/>
            <w:vAlign w:val="center"/>
          </w:tcPr>
          <w:p>
            <w:pPr>
              <w:pStyle w:val="单元格样式4"/>
            </w:pPr>
            <w:r>
              <w:t xml:space="preserve">753.69</w:t>
            </w:r>
          </w:p>
        </w:tc>
        <w:tc>
          <w:tcPr>
            <w:tcW w:w="1134" w:type="dxa"/>
            <w:vAlign w:val="center"/>
          </w:tcPr>
          <w:p>
            <w:pPr>
              <w:pStyle w:val="单元格样式4"/>
            </w:pPr>
            <w:r>
              <w:t xml:space="preserve">753.69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207</w:t>
            </w:r>
          </w:p>
        </w:tc>
        <w:tc>
          <w:tcPr>
            <w:tcW w:w="1559" w:type="dxa"/>
            <w:vAlign w:val="center"/>
          </w:tcPr>
          <w:p>
            <w:pPr>
              <w:pStyle w:val="单元格样式2"/>
            </w:pPr>
            <w:r>
              <w:t xml:space="preserve">文化旅游体育与传媒支出</w:t>
            </w:r>
          </w:p>
        </w:tc>
        <w:tc>
          <w:tcPr>
            <w:tcW w:w="1134" w:type="dxa"/>
            <w:vAlign w:val="center"/>
          </w:tcPr>
          <w:p>
            <w:pPr>
              <w:pStyle w:val="单元格样式4"/>
            </w:pPr>
            <w:r>
              <w:t xml:space="preserve">8.60</w:t>
            </w:r>
          </w:p>
        </w:tc>
        <w:tc>
          <w:tcPr>
            <w:tcW w:w="1134" w:type="dxa"/>
            <w:vAlign w:val="center"/>
          </w:tcPr>
          <w:p>
            <w:pPr>
              <w:pStyle w:val="单元格样式4"/>
            </w:pPr>
            <w:r>
              <w:t xml:space="preserve">8.60</w:t>
            </w:r>
          </w:p>
        </w:tc>
        <w:tc>
          <w:tcPr>
            <w:tcW w:w="1134" w:type="dxa"/>
            <w:vAlign w:val="center"/>
          </w:tcPr>
          <w:p>
            <w:pPr>
              <w:pStyle w:val="单元格样式4"/>
            </w:pPr>
            <w:r>
              <w:t xml:space="preserve">8.60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20701</w:t>
            </w:r>
          </w:p>
        </w:tc>
        <w:tc>
          <w:tcPr>
            <w:tcW w:w="1559" w:type="dxa"/>
            <w:vAlign w:val="center"/>
          </w:tcPr>
          <w:p>
            <w:pPr>
              <w:pStyle w:val="单元格样式2"/>
            </w:pPr>
            <w:r>
              <w:t xml:space="preserve">文化和旅游</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2070199</w:t>
            </w:r>
          </w:p>
        </w:tc>
        <w:tc>
          <w:tcPr>
            <w:tcW w:w="1559" w:type="dxa"/>
            <w:vAlign w:val="center"/>
          </w:tcPr>
          <w:p>
            <w:pPr>
              <w:pStyle w:val="单元格样式2"/>
            </w:pPr>
            <w:r>
              <w:t xml:space="preserve">其他文化和旅游支出</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20799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6.60</w:t>
            </w:r>
          </w:p>
        </w:tc>
        <w:tc>
          <w:tcPr>
            <w:tcW w:w="1134" w:type="dxa"/>
            <w:vAlign w:val="center"/>
          </w:tcPr>
          <w:p>
            <w:pPr>
              <w:pStyle w:val="单元格样式4"/>
            </w:pPr>
            <w:r>
              <w:t xml:space="preserve">6.60</w:t>
            </w:r>
          </w:p>
        </w:tc>
        <w:tc>
          <w:tcPr>
            <w:tcW w:w="1134" w:type="dxa"/>
            <w:vAlign w:val="center"/>
          </w:tcPr>
          <w:p>
            <w:pPr>
              <w:pStyle w:val="单元格样式4"/>
            </w:pPr>
            <w:r>
              <w:t xml:space="preserve">6.60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2079999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6.60</w:t>
            </w:r>
          </w:p>
        </w:tc>
        <w:tc>
          <w:tcPr>
            <w:tcW w:w="1134" w:type="dxa"/>
            <w:vAlign w:val="center"/>
          </w:tcPr>
          <w:p>
            <w:pPr>
              <w:pStyle w:val="单元格样式4"/>
            </w:pPr>
            <w:r>
              <w:t xml:space="preserve">6.60</w:t>
            </w:r>
          </w:p>
        </w:tc>
        <w:tc>
          <w:tcPr>
            <w:tcW w:w="1134" w:type="dxa"/>
            <w:vAlign w:val="center"/>
          </w:tcPr>
          <w:p>
            <w:pPr>
              <w:pStyle w:val="单元格样式4"/>
            </w:pPr>
            <w:r>
              <w:t xml:space="preserve">6.60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486.57</w:t>
            </w:r>
          </w:p>
        </w:tc>
        <w:tc>
          <w:tcPr>
            <w:tcW w:w="1134" w:type="dxa"/>
            <w:vAlign w:val="center"/>
          </w:tcPr>
          <w:p>
            <w:pPr>
              <w:pStyle w:val="单元格样式4"/>
            </w:pPr>
            <w:r>
              <w:t xml:space="preserve">486.57</w:t>
            </w:r>
          </w:p>
        </w:tc>
        <w:tc>
          <w:tcPr>
            <w:tcW w:w="1134" w:type="dxa"/>
            <w:vAlign w:val="center"/>
          </w:tcPr>
          <w:p>
            <w:pPr>
              <w:pStyle w:val="单元格样式4"/>
            </w:pPr>
            <w:r>
              <w:t xml:space="preserve">486.57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472.97</w:t>
            </w:r>
          </w:p>
        </w:tc>
        <w:tc>
          <w:tcPr>
            <w:tcW w:w="1134" w:type="dxa"/>
            <w:vAlign w:val="center"/>
          </w:tcPr>
          <w:p>
            <w:pPr>
              <w:pStyle w:val="单元格样式4"/>
            </w:pPr>
            <w:r>
              <w:t xml:space="preserve">472.97</w:t>
            </w:r>
          </w:p>
        </w:tc>
        <w:tc>
          <w:tcPr>
            <w:tcW w:w="1134" w:type="dxa"/>
            <w:vAlign w:val="center"/>
          </w:tcPr>
          <w:p>
            <w:pPr>
              <w:pStyle w:val="单元格样式4"/>
            </w:pPr>
            <w:r>
              <w:t xml:space="preserve">472.97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251.89</w:t>
            </w:r>
          </w:p>
        </w:tc>
        <w:tc>
          <w:tcPr>
            <w:tcW w:w="1134" w:type="dxa"/>
            <w:vAlign w:val="center"/>
          </w:tcPr>
          <w:p>
            <w:pPr>
              <w:pStyle w:val="单元格样式4"/>
            </w:pPr>
            <w:r>
              <w:t xml:space="preserve">251.89</w:t>
            </w:r>
          </w:p>
        </w:tc>
        <w:tc>
          <w:tcPr>
            <w:tcW w:w="1134" w:type="dxa"/>
            <w:vAlign w:val="center"/>
          </w:tcPr>
          <w:p>
            <w:pPr>
              <w:pStyle w:val="单元格样式4"/>
            </w:pPr>
            <w:r>
              <w:t xml:space="preserve">251.89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141.08</w:t>
            </w:r>
          </w:p>
        </w:tc>
        <w:tc>
          <w:tcPr>
            <w:tcW w:w="1134" w:type="dxa"/>
            <w:vAlign w:val="center"/>
          </w:tcPr>
          <w:p>
            <w:pPr>
              <w:pStyle w:val="单元格样式4"/>
            </w:pPr>
            <w:r>
              <w:t xml:space="preserve">141.08</w:t>
            </w:r>
          </w:p>
        </w:tc>
        <w:tc>
          <w:tcPr>
            <w:tcW w:w="1134" w:type="dxa"/>
            <w:vAlign w:val="center"/>
          </w:tcPr>
          <w:p>
            <w:pPr>
              <w:pStyle w:val="单元格样式4"/>
            </w:pPr>
            <w:r>
              <w:t xml:space="preserve">141.08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2080506</w:t>
            </w:r>
          </w:p>
        </w:tc>
        <w:tc>
          <w:tcPr>
            <w:tcW w:w="1559" w:type="dxa"/>
            <w:vAlign w:val="center"/>
          </w:tcPr>
          <w:p>
            <w:pPr>
              <w:pStyle w:val="单元格样式2"/>
            </w:pPr>
            <w:r>
              <w:t xml:space="preserve">机关事业单位职业年金缴费支出</w:t>
            </w:r>
          </w:p>
        </w:tc>
        <w:tc>
          <w:tcPr>
            <w:tcW w:w="1134" w:type="dxa"/>
            <w:vAlign w:val="center"/>
          </w:tcPr>
          <w:p>
            <w:pPr>
              <w:pStyle w:val="单元格样式4"/>
            </w:pPr>
            <w:r>
              <w:t xml:space="preserve">80.00</w:t>
            </w:r>
          </w:p>
        </w:tc>
        <w:tc>
          <w:tcPr>
            <w:tcW w:w="1134" w:type="dxa"/>
            <w:vAlign w:val="center"/>
          </w:tcPr>
          <w:p>
            <w:pPr>
              <w:pStyle w:val="单元格样式4"/>
            </w:pPr>
            <w:r>
              <w:t xml:space="preserve">80.00</w:t>
            </w:r>
          </w:p>
        </w:tc>
        <w:tc>
          <w:tcPr>
            <w:tcW w:w="1134" w:type="dxa"/>
            <w:vAlign w:val="center"/>
          </w:tcPr>
          <w:p>
            <w:pPr>
              <w:pStyle w:val="单元格样式4"/>
            </w:pPr>
            <w:r>
              <w:t xml:space="preserve">80.00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20808</w:t>
            </w:r>
          </w:p>
        </w:tc>
        <w:tc>
          <w:tcPr>
            <w:tcW w:w="1559" w:type="dxa"/>
            <w:vAlign w:val="center"/>
          </w:tcPr>
          <w:p>
            <w:pPr>
              <w:pStyle w:val="单元格样式2"/>
            </w:pPr>
            <w:r>
              <w:t xml:space="preserve">抚恤</w:t>
            </w:r>
          </w:p>
        </w:tc>
        <w:tc>
          <w:tcPr>
            <w:tcW w:w="1134" w:type="dxa"/>
            <w:vAlign w:val="center"/>
          </w:tcPr>
          <w:p>
            <w:pPr>
              <w:pStyle w:val="单元格样式4"/>
            </w:pPr>
            <w:r>
              <w:t xml:space="preserve">6.66</w:t>
            </w:r>
          </w:p>
        </w:tc>
        <w:tc>
          <w:tcPr>
            <w:tcW w:w="1134" w:type="dxa"/>
            <w:vAlign w:val="center"/>
          </w:tcPr>
          <w:p>
            <w:pPr>
              <w:pStyle w:val="单元格样式4"/>
            </w:pPr>
            <w:r>
              <w:t xml:space="preserve">6.66</w:t>
            </w:r>
          </w:p>
        </w:tc>
        <w:tc>
          <w:tcPr>
            <w:tcW w:w="1134" w:type="dxa"/>
            <w:vAlign w:val="center"/>
          </w:tcPr>
          <w:p>
            <w:pPr>
              <w:pStyle w:val="单元格样式4"/>
            </w:pPr>
            <w:r>
              <w:t xml:space="preserve">6.66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2080801</w:t>
            </w:r>
          </w:p>
        </w:tc>
        <w:tc>
          <w:tcPr>
            <w:tcW w:w="1559" w:type="dxa"/>
            <w:vAlign w:val="center"/>
          </w:tcPr>
          <w:p>
            <w:pPr>
              <w:pStyle w:val="单元格样式2"/>
            </w:pPr>
            <w:r>
              <w:t xml:space="preserve">死亡抚恤</w:t>
            </w:r>
          </w:p>
        </w:tc>
        <w:tc>
          <w:tcPr>
            <w:tcW w:w="1134" w:type="dxa"/>
            <w:vAlign w:val="center"/>
          </w:tcPr>
          <w:p>
            <w:pPr>
              <w:pStyle w:val="单元格样式4"/>
            </w:pPr>
            <w:r>
              <w:t xml:space="preserve">6.66</w:t>
            </w:r>
          </w:p>
        </w:tc>
        <w:tc>
          <w:tcPr>
            <w:tcW w:w="1134" w:type="dxa"/>
            <w:vAlign w:val="center"/>
          </w:tcPr>
          <w:p>
            <w:pPr>
              <w:pStyle w:val="单元格样式4"/>
            </w:pPr>
            <w:r>
              <w:t xml:space="preserve">6.66</w:t>
            </w:r>
          </w:p>
        </w:tc>
        <w:tc>
          <w:tcPr>
            <w:tcW w:w="1134" w:type="dxa"/>
            <w:vAlign w:val="center"/>
          </w:tcPr>
          <w:p>
            <w:pPr>
              <w:pStyle w:val="单元格样式4"/>
            </w:pPr>
            <w:r>
              <w:t xml:space="preserve">6.66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6.94</w:t>
            </w:r>
          </w:p>
        </w:tc>
        <w:tc>
          <w:tcPr>
            <w:tcW w:w="1134" w:type="dxa"/>
            <w:vAlign w:val="center"/>
          </w:tcPr>
          <w:p>
            <w:pPr>
              <w:pStyle w:val="单元格样式4"/>
            </w:pPr>
            <w:r>
              <w:t xml:space="preserve">6.94</w:t>
            </w:r>
          </w:p>
        </w:tc>
        <w:tc>
          <w:tcPr>
            <w:tcW w:w="1134" w:type="dxa"/>
            <w:vAlign w:val="center"/>
          </w:tcPr>
          <w:p>
            <w:pPr>
              <w:pStyle w:val="单元格样式4"/>
            </w:pPr>
            <w:r>
              <w:t xml:space="preserve">6.94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6.94</w:t>
            </w:r>
          </w:p>
        </w:tc>
        <w:tc>
          <w:tcPr>
            <w:tcW w:w="1134" w:type="dxa"/>
            <w:vAlign w:val="center"/>
          </w:tcPr>
          <w:p>
            <w:pPr>
              <w:pStyle w:val="单元格样式4"/>
            </w:pPr>
            <w:r>
              <w:t xml:space="preserve">6.94</w:t>
            </w:r>
          </w:p>
        </w:tc>
        <w:tc>
          <w:tcPr>
            <w:tcW w:w="1134" w:type="dxa"/>
            <w:vAlign w:val="center"/>
          </w:tcPr>
          <w:p>
            <w:pPr>
              <w:pStyle w:val="单元格样式4"/>
            </w:pPr>
            <w:r>
              <w:t xml:space="preserve">6.94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65.46</w:t>
            </w:r>
          </w:p>
        </w:tc>
        <w:tc>
          <w:tcPr>
            <w:tcW w:w="1134" w:type="dxa"/>
            <w:vAlign w:val="center"/>
          </w:tcPr>
          <w:p>
            <w:pPr>
              <w:pStyle w:val="单元格样式4"/>
            </w:pPr>
            <w:r>
              <w:t xml:space="preserve">65.46</w:t>
            </w:r>
          </w:p>
        </w:tc>
        <w:tc>
          <w:tcPr>
            <w:tcW w:w="1134" w:type="dxa"/>
            <w:vAlign w:val="center"/>
          </w:tcPr>
          <w:p>
            <w:pPr>
              <w:pStyle w:val="单元格样式4"/>
            </w:pPr>
            <w:r>
              <w:t xml:space="preserve">65.46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65.46</w:t>
            </w:r>
          </w:p>
        </w:tc>
        <w:tc>
          <w:tcPr>
            <w:tcW w:w="1134" w:type="dxa"/>
            <w:vAlign w:val="center"/>
          </w:tcPr>
          <w:p>
            <w:pPr>
              <w:pStyle w:val="单元格样式4"/>
            </w:pPr>
            <w:r>
              <w:t xml:space="preserve">65.46</w:t>
            </w:r>
          </w:p>
        </w:tc>
        <w:tc>
          <w:tcPr>
            <w:tcW w:w="1134" w:type="dxa"/>
            <w:vAlign w:val="center"/>
          </w:tcPr>
          <w:p>
            <w:pPr>
              <w:pStyle w:val="单元格样式4"/>
            </w:pPr>
            <w:r>
              <w:t xml:space="preserve">65.46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65.46</w:t>
            </w:r>
          </w:p>
        </w:tc>
        <w:tc>
          <w:tcPr>
            <w:tcW w:w="1134" w:type="dxa"/>
            <w:vAlign w:val="center"/>
          </w:tcPr>
          <w:p>
            <w:pPr>
              <w:pStyle w:val="单元格样式4"/>
            </w:pPr>
            <w:r>
              <w:t xml:space="preserve">65.46</w:t>
            </w:r>
          </w:p>
        </w:tc>
        <w:tc>
          <w:tcPr>
            <w:tcW w:w="1134" w:type="dxa"/>
            <w:vAlign w:val="center"/>
          </w:tcPr>
          <w:p>
            <w:pPr>
              <w:pStyle w:val="单元格样式4"/>
            </w:pPr>
            <w:r>
              <w:t xml:space="preserve">65.46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23</w:t>
            </w:r>
          </w:p>
        </w:tc>
        <w:tc>
          <w:tcPr>
            <w:tcW w:w="992" w:type="dxa"/>
            <w:vAlign w:val="center"/>
          </w:tcPr>
          <w:p>
            <w:pPr>
              <w:pStyle w:val="单元格样式2"/>
            </w:pPr>
            <w:r>
              <w:t xml:space="preserve">211</w:t>
            </w:r>
          </w:p>
        </w:tc>
        <w:tc>
          <w:tcPr>
            <w:tcW w:w="1559" w:type="dxa"/>
            <w:vAlign w:val="center"/>
          </w:tcPr>
          <w:p>
            <w:pPr>
              <w:pStyle w:val="单元格样式2"/>
            </w:pPr>
            <w:r>
              <w:t xml:space="preserve">节能环保支出</w:t>
            </w:r>
          </w:p>
        </w:tc>
        <w:tc>
          <w:tcPr>
            <w:tcW w:w="1134" w:type="dxa"/>
            <w:vAlign w:val="center"/>
          </w:tcPr>
          <w:p>
            <w:pPr>
              <w:pStyle w:val="单元格样式4"/>
            </w:pPr>
            <w:r>
              <w:t xml:space="preserve">172.41</w:t>
            </w:r>
          </w:p>
        </w:tc>
        <w:tc>
          <w:tcPr>
            <w:tcW w:w="1134" w:type="dxa"/>
            <w:vAlign w:val="center"/>
          </w:tcPr>
          <w:p>
            <w:pPr>
              <w:pStyle w:val="单元格样式4"/>
            </w:pPr>
            <w:r>
              <w:t xml:space="preserve">172.41</w:t>
            </w:r>
          </w:p>
        </w:tc>
        <w:tc>
          <w:tcPr>
            <w:tcW w:w="1134" w:type="dxa"/>
            <w:vAlign w:val="center"/>
          </w:tcPr>
          <w:p>
            <w:pPr>
              <w:pStyle w:val="单元格样式4"/>
            </w:pPr>
            <w:r>
              <w:t xml:space="preserve">172.41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24</w:t>
            </w:r>
          </w:p>
        </w:tc>
        <w:tc>
          <w:tcPr>
            <w:tcW w:w="992" w:type="dxa"/>
            <w:vAlign w:val="center"/>
          </w:tcPr>
          <w:p>
            <w:pPr>
              <w:pStyle w:val="单元格样式2"/>
            </w:pPr>
            <w:r>
              <w:t xml:space="preserve">21103</w:t>
            </w:r>
          </w:p>
        </w:tc>
        <w:tc>
          <w:tcPr>
            <w:tcW w:w="1559" w:type="dxa"/>
            <w:vAlign w:val="center"/>
          </w:tcPr>
          <w:p>
            <w:pPr>
              <w:pStyle w:val="单元格样式2"/>
            </w:pPr>
            <w:r>
              <w:t xml:space="preserve">污染防治</w:t>
            </w:r>
          </w:p>
        </w:tc>
        <w:tc>
          <w:tcPr>
            <w:tcW w:w="1134" w:type="dxa"/>
            <w:vAlign w:val="center"/>
          </w:tcPr>
          <w:p>
            <w:pPr>
              <w:pStyle w:val="单元格样式4"/>
            </w:pPr>
            <w:r>
              <w:t xml:space="preserve">172.41</w:t>
            </w:r>
          </w:p>
        </w:tc>
        <w:tc>
          <w:tcPr>
            <w:tcW w:w="1134" w:type="dxa"/>
            <w:vAlign w:val="center"/>
          </w:tcPr>
          <w:p>
            <w:pPr>
              <w:pStyle w:val="单元格样式4"/>
            </w:pPr>
            <w:r>
              <w:t xml:space="preserve">172.41</w:t>
            </w:r>
          </w:p>
        </w:tc>
        <w:tc>
          <w:tcPr>
            <w:tcW w:w="1134" w:type="dxa"/>
            <w:vAlign w:val="center"/>
          </w:tcPr>
          <w:p>
            <w:pPr>
              <w:pStyle w:val="单元格样式4"/>
            </w:pPr>
            <w:r>
              <w:t xml:space="preserve">172.41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25</w:t>
            </w:r>
          </w:p>
        </w:tc>
        <w:tc>
          <w:tcPr>
            <w:tcW w:w="992" w:type="dxa"/>
            <w:vAlign w:val="center"/>
          </w:tcPr>
          <w:p>
            <w:pPr>
              <w:pStyle w:val="单元格样式2"/>
            </w:pPr>
            <w:r>
              <w:t xml:space="preserve">2110301</w:t>
            </w:r>
          </w:p>
        </w:tc>
        <w:tc>
          <w:tcPr>
            <w:tcW w:w="1559" w:type="dxa"/>
            <w:vAlign w:val="center"/>
          </w:tcPr>
          <w:p>
            <w:pPr>
              <w:pStyle w:val="单元格样式2"/>
            </w:pPr>
            <w:r>
              <w:t xml:space="preserve">大气</w:t>
            </w:r>
          </w:p>
        </w:tc>
        <w:tc>
          <w:tcPr>
            <w:tcW w:w="1134" w:type="dxa"/>
            <w:vAlign w:val="center"/>
          </w:tcPr>
          <w:p>
            <w:pPr>
              <w:pStyle w:val="单元格样式4"/>
            </w:pPr>
            <w:r>
              <w:t xml:space="preserve">172.41</w:t>
            </w:r>
          </w:p>
        </w:tc>
        <w:tc>
          <w:tcPr>
            <w:tcW w:w="1134" w:type="dxa"/>
            <w:vAlign w:val="center"/>
          </w:tcPr>
          <w:p>
            <w:pPr>
              <w:pStyle w:val="单元格样式4"/>
            </w:pPr>
            <w:r>
              <w:t xml:space="preserve">172.41</w:t>
            </w:r>
          </w:p>
        </w:tc>
        <w:tc>
          <w:tcPr>
            <w:tcW w:w="1134" w:type="dxa"/>
            <w:vAlign w:val="center"/>
          </w:tcPr>
          <w:p>
            <w:pPr>
              <w:pStyle w:val="单元格样式4"/>
            </w:pPr>
            <w:r>
              <w:t xml:space="preserve">172.41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26</w:t>
            </w:r>
          </w:p>
        </w:tc>
        <w:tc>
          <w:tcPr>
            <w:tcW w:w="992" w:type="dxa"/>
            <w:vAlign w:val="center"/>
          </w:tcPr>
          <w:p>
            <w:pPr>
              <w:pStyle w:val="单元格样式2"/>
            </w:pPr>
            <w:r>
              <w:t xml:space="preserve">212</w:t>
            </w:r>
          </w:p>
        </w:tc>
        <w:tc>
          <w:tcPr>
            <w:tcW w:w="1559" w:type="dxa"/>
            <w:vAlign w:val="center"/>
          </w:tcPr>
          <w:p>
            <w:pPr>
              <w:pStyle w:val="单元格样式2"/>
            </w:pPr>
            <w:r>
              <w:t xml:space="preserve">城乡社区支出</w:t>
            </w:r>
          </w:p>
        </w:tc>
        <w:tc>
          <w:tcPr>
            <w:tcW w:w="1134" w:type="dxa"/>
            <w:vAlign w:val="center"/>
          </w:tcPr>
          <w:p>
            <w:pPr>
              <w:pStyle w:val="单元格样式4"/>
            </w:pPr>
            <w:r>
              <w:t xml:space="preserve">2120.00</w:t>
            </w:r>
          </w:p>
        </w:tc>
        <w:tc>
          <w:tcPr>
            <w:tcW w:w="1134" w:type="dxa"/>
            <w:vAlign w:val="center"/>
          </w:tcPr>
          <w:p>
            <w:pPr>
              <w:pStyle w:val="单元格样式4"/>
            </w:pPr>
            <w:r>
              <w:t xml:space="preserve">2120.00</w:t>
            </w:r>
          </w:p>
        </w:tc>
        <w:tc>
          <w:tcPr>
            <w:tcW w:w="1134" w:type="dxa"/>
            <w:vAlign w:val="center"/>
          </w:tcPr>
          <w:p>
            <w:pPr>
              <w:pStyle w:val="单元格样式4"/>
            </w:pPr>
            <w:r>
              <w:t xml:space="preserve">2120.00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27</w:t>
            </w:r>
          </w:p>
        </w:tc>
        <w:tc>
          <w:tcPr>
            <w:tcW w:w="992" w:type="dxa"/>
            <w:vAlign w:val="center"/>
          </w:tcPr>
          <w:p>
            <w:pPr>
              <w:pStyle w:val="单元格样式2"/>
            </w:pPr>
            <w:r>
              <w:t xml:space="preserve">21208</w:t>
            </w:r>
          </w:p>
        </w:tc>
        <w:tc>
          <w:tcPr>
            <w:tcW w:w="1559" w:type="dxa"/>
            <w:vAlign w:val="center"/>
          </w:tcPr>
          <w:p>
            <w:pPr>
              <w:pStyle w:val="单元格样式2"/>
            </w:pPr>
            <w:r>
              <w:t xml:space="preserve">国有土地使用权出让收入安排的支出</w:t>
            </w:r>
          </w:p>
        </w:tc>
        <w:tc>
          <w:tcPr>
            <w:tcW w:w="1134" w:type="dxa"/>
            <w:vAlign w:val="center"/>
          </w:tcPr>
          <w:p>
            <w:pPr>
              <w:pStyle w:val="单元格样式4"/>
            </w:pPr>
            <w:r>
              <w:t xml:space="preserve">2120.00</w:t>
            </w:r>
          </w:p>
        </w:tc>
        <w:tc>
          <w:tcPr>
            <w:tcW w:w="1134" w:type="dxa"/>
            <w:vAlign w:val="center"/>
          </w:tcPr>
          <w:p>
            <w:pPr>
              <w:pStyle w:val="单元格样式4"/>
            </w:pPr>
            <w:r>
              <w:t xml:space="preserve">2120.00</w:t>
            </w:r>
          </w:p>
        </w:tc>
        <w:tc>
          <w:tcPr>
            <w:tcW w:w="1134" w:type="dxa"/>
            <w:vAlign w:val="center"/>
          </w:tcPr>
          <w:p>
            <w:pPr>
              <w:pStyle w:val="单元格样式4"/>
            </w:pPr>
            <w:r>
              <w:t xml:space="preserve">2120.00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28</w:t>
            </w:r>
          </w:p>
        </w:tc>
        <w:tc>
          <w:tcPr>
            <w:tcW w:w="992" w:type="dxa"/>
            <w:vAlign w:val="center"/>
          </w:tcPr>
          <w:p>
            <w:pPr>
              <w:pStyle w:val="单元格样式2"/>
            </w:pPr>
            <w:r>
              <w:t xml:space="preserve">2120803</w:t>
            </w:r>
          </w:p>
        </w:tc>
        <w:tc>
          <w:tcPr>
            <w:tcW w:w="1559" w:type="dxa"/>
            <w:vAlign w:val="center"/>
          </w:tcPr>
          <w:p>
            <w:pPr>
              <w:pStyle w:val="单元格样式2"/>
            </w:pPr>
            <w:r>
              <w:t xml:space="preserve">城市建设支出</w:t>
            </w:r>
          </w:p>
        </w:tc>
        <w:tc>
          <w:tcPr>
            <w:tcW w:w="1134" w:type="dxa"/>
            <w:vAlign w:val="center"/>
          </w:tcPr>
          <w:p>
            <w:pPr>
              <w:pStyle w:val="单元格样式4"/>
            </w:pPr>
            <w:r>
              <w:t xml:space="preserve">1920.00</w:t>
            </w:r>
          </w:p>
        </w:tc>
        <w:tc>
          <w:tcPr>
            <w:tcW w:w="1134" w:type="dxa"/>
            <w:vAlign w:val="center"/>
          </w:tcPr>
          <w:p>
            <w:pPr>
              <w:pStyle w:val="单元格样式4"/>
            </w:pPr>
            <w:r>
              <w:t xml:space="preserve">1920.00</w:t>
            </w:r>
          </w:p>
        </w:tc>
        <w:tc>
          <w:tcPr>
            <w:tcW w:w="1134" w:type="dxa"/>
            <w:vAlign w:val="center"/>
          </w:tcPr>
          <w:p>
            <w:pPr>
              <w:pStyle w:val="单元格样式4"/>
            </w:pPr>
            <w:r>
              <w:t xml:space="preserve">1920.00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29</w:t>
            </w:r>
          </w:p>
        </w:tc>
        <w:tc>
          <w:tcPr>
            <w:tcW w:w="992" w:type="dxa"/>
            <w:vAlign w:val="center"/>
          </w:tcPr>
          <w:p>
            <w:pPr>
              <w:pStyle w:val="单元格样式2"/>
            </w:pPr>
            <w:r>
              <w:t xml:space="preserve">2120810</w:t>
            </w:r>
          </w:p>
        </w:tc>
        <w:tc>
          <w:tcPr>
            <w:tcW w:w="1559" w:type="dxa"/>
            <w:vAlign w:val="center"/>
          </w:tcPr>
          <w:p>
            <w:pPr>
              <w:pStyle w:val="单元格样式2"/>
            </w:pPr>
            <w:r>
              <w:t xml:space="preserve">棚户区改造支出</w:t>
            </w:r>
          </w:p>
        </w:tc>
        <w:tc>
          <w:tcPr>
            <w:tcW w:w="1134" w:type="dxa"/>
            <w:vAlign w:val="center"/>
          </w:tcPr>
          <w:p>
            <w:pPr>
              <w:pStyle w:val="单元格样式4"/>
            </w:pPr>
            <w:r>
              <w:t xml:space="preserve">200.00</w:t>
            </w:r>
          </w:p>
        </w:tc>
        <w:tc>
          <w:tcPr>
            <w:tcW w:w="1134" w:type="dxa"/>
            <w:vAlign w:val="center"/>
          </w:tcPr>
          <w:p>
            <w:pPr>
              <w:pStyle w:val="单元格样式4"/>
            </w:pPr>
            <w:r>
              <w:t xml:space="preserve">200.00</w:t>
            </w:r>
          </w:p>
        </w:tc>
        <w:tc>
          <w:tcPr>
            <w:tcW w:w="1134" w:type="dxa"/>
            <w:vAlign w:val="center"/>
          </w:tcPr>
          <w:p>
            <w:pPr>
              <w:pStyle w:val="单元格样式4"/>
            </w:pPr>
            <w:r>
              <w:t xml:space="preserve">200.00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30</w:t>
            </w:r>
          </w:p>
        </w:tc>
        <w:tc>
          <w:tcPr>
            <w:tcW w:w="992" w:type="dxa"/>
            <w:vAlign w:val="center"/>
          </w:tcPr>
          <w:p>
            <w:pPr>
              <w:pStyle w:val="单元格样式2"/>
            </w:pPr>
            <w:r>
              <w:t xml:space="preserve">213</w:t>
            </w:r>
          </w:p>
        </w:tc>
        <w:tc>
          <w:tcPr>
            <w:tcW w:w="1559" w:type="dxa"/>
            <w:vAlign w:val="center"/>
          </w:tcPr>
          <w:p>
            <w:pPr>
              <w:pStyle w:val="单元格样式2"/>
            </w:pPr>
            <w:r>
              <w:t xml:space="preserve">农林水支出</w:t>
            </w:r>
          </w:p>
        </w:tc>
        <w:tc>
          <w:tcPr>
            <w:tcW w:w="1134" w:type="dxa"/>
            <w:vAlign w:val="center"/>
          </w:tcPr>
          <w:p>
            <w:pPr>
              <w:pStyle w:val="单元格样式4"/>
            </w:pPr>
            <w:r>
              <w:t xml:space="preserve">315.64</w:t>
            </w:r>
          </w:p>
        </w:tc>
        <w:tc>
          <w:tcPr>
            <w:tcW w:w="1134" w:type="dxa"/>
            <w:vAlign w:val="center"/>
          </w:tcPr>
          <w:p>
            <w:pPr>
              <w:pStyle w:val="单元格样式4"/>
            </w:pPr>
            <w:r>
              <w:t xml:space="preserve">315.64</w:t>
            </w:r>
          </w:p>
        </w:tc>
        <w:tc>
          <w:tcPr>
            <w:tcW w:w="1134" w:type="dxa"/>
            <w:vAlign w:val="center"/>
          </w:tcPr>
          <w:p>
            <w:pPr>
              <w:pStyle w:val="单元格样式4"/>
            </w:pPr>
            <w:r>
              <w:t xml:space="preserve">315.64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31</w:t>
            </w:r>
          </w:p>
        </w:tc>
        <w:tc>
          <w:tcPr>
            <w:tcW w:w="992" w:type="dxa"/>
            <w:vAlign w:val="center"/>
          </w:tcPr>
          <w:p>
            <w:pPr>
              <w:pStyle w:val="单元格样式2"/>
            </w:pPr>
            <w:r>
              <w:t xml:space="preserve">21307</w:t>
            </w:r>
          </w:p>
        </w:tc>
        <w:tc>
          <w:tcPr>
            <w:tcW w:w="1559" w:type="dxa"/>
            <w:vAlign w:val="center"/>
          </w:tcPr>
          <w:p>
            <w:pPr>
              <w:pStyle w:val="单元格样式2"/>
            </w:pPr>
            <w:r>
              <w:t xml:space="preserve">农村综合改革</w:t>
            </w:r>
          </w:p>
        </w:tc>
        <w:tc>
          <w:tcPr>
            <w:tcW w:w="1134" w:type="dxa"/>
            <w:vAlign w:val="center"/>
          </w:tcPr>
          <w:p>
            <w:pPr>
              <w:pStyle w:val="单元格样式4"/>
            </w:pPr>
            <w:r>
              <w:t xml:space="preserve">315.64</w:t>
            </w:r>
          </w:p>
        </w:tc>
        <w:tc>
          <w:tcPr>
            <w:tcW w:w="1134" w:type="dxa"/>
            <w:vAlign w:val="center"/>
          </w:tcPr>
          <w:p>
            <w:pPr>
              <w:pStyle w:val="单元格样式4"/>
            </w:pPr>
            <w:r>
              <w:t xml:space="preserve">315.64</w:t>
            </w:r>
          </w:p>
        </w:tc>
        <w:tc>
          <w:tcPr>
            <w:tcW w:w="1134" w:type="dxa"/>
            <w:vAlign w:val="center"/>
          </w:tcPr>
          <w:p>
            <w:pPr>
              <w:pStyle w:val="单元格样式4"/>
            </w:pPr>
            <w:r>
              <w:t xml:space="preserve">315.64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32</w:t>
            </w:r>
          </w:p>
        </w:tc>
        <w:tc>
          <w:tcPr>
            <w:tcW w:w="992" w:type="dxa"/>
            <w:vAlign w:val="center"/>
          </w:tcPr>
          <w:p>
            <w:pPr>
              <w:pStyle w:val="单元格样式2"/>
            </w:pPr>
            <w:r>
              <w:t xml:space="preserve">2130705</w:t>
            </w:r>
          </w:p>
        </w:tc>
        <w:tc>
          <w:tcPr>
            <w:tcW w:w="1559" w:type="dxa"/>
            <w:vAlign w:val="center"/>
          </w:tcPr>
          <w:p>
            <w:pPr>
              <w:pStyle w:val="单元格样式2"/>
            </w:pPr>
            <w:r>
              <w:t xml:space="preserve">对村民委员会和村党支部的补助</w:t>
            </w:r>
          </w:p>
        </w:tc>
        <w:tc>
          <w:tcPr>
            <w:tcW w:w="1134" w:type="dxa"/>
            <w:vAlign w:val="center"/>
          </w:tcPr>
          <w:p>
            <w:pPr>
              <w:pStyle w:val="单元格样式4"/>
            </w:pPr>
            <w:r>
              <w:t xml:space="preserve">315.64</w:t>
            </w:r>
          </w:p>
        </w:tc>
        <w:tc>
          <w:tcPr>
            <w:tcW w:w="1134" w:type="dxa"/>
            <w:vAlign w:val="center"/>
          </w:tcPr>
          <w:p>
            <w:pPr>
              <w:pStyle w:val="单元格样式4"/>
            </w:pPr>
            <w:r>
              <w:t xml:space="preserve">315.64</w:t>
            </w:r>
          </w:p>
        </w:tc>
        <w:tc>
          <w:tcPr>
            <w:tcW w:w="1134" w:type="dxa"/>
            <w:vAlign w:val="center"/>
          </w:tcPr>
          <w:p>
            <w:pPr>
              <w:pStyle w:val="单元格样式4"/>
            </w:pPr>
            <w:r>
              <w:t xml:space="preserve">315.64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33</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113.82</w:t>
            </w:r>
          </w:p>
        </w:tc>
        <w:tc>
          <w:tcPr>
            <w:tcW w:w="1134" w:type="dxa"/>
            <w:vAlign w:val="center"/>
          </w:tcPr>
          <w:p>
            <w:pPr>
              <w:pStyle w:val="单元格样式4"/>
            </w:pPr>
            <w:r>
              <w:t xml:space="preserve">113.82</w:t>
            </w:r>
          </w:p>
        </w:tc>
        <w:tc>
          <w:tcPr>
            <w:tcW w:w="1134" w:type="dxa"/>
            <w:vAlign w:val="center"/>
          </w:tcPr>
          <w:p>
            <w:pPr>
              <w:pStyle w:val="单元格样式4"/>
            </w:pPr>
            <w:r>
              <w:t xml:space="preserve">113.82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34</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113.82</w:t>
            </w:r>
          </w:p>
        </w:tc>
        <w:tc>
          <w:tcPr>
            <w:tcW w:w="1134" w:type="dxa"/>
            <w:vAlign w:val="center"/>
          </w:tcPr>
          <w:p>
            <w:pPr>
              <w:pStyle w:val="单元格样式4"/>
            </w:pPr>
            <w:r>
              <w:t xml:space="preserve">113.82</w:t>
            </w:r>
          </w:p>
        </w:tc>
        <w:tc>
          <w:tcPr>
            <w:tcW w:w="1134" w:type="dxa"/>
            <w:vAlign w:val="center"/>
          </w:tcPr>
          <w:p>
            <w:pPr>
              <w:pStyle w:val="单元格样式4"/>
            </w:pPr>
            <w:r>
              <w:t xml:space="preserve">113.82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35</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113.82</w:t>
            </w:r>
          </w:p>
        </w:tc>
        <w:tc>
          <w:tcPr>
            <w:tcW w:w="1134" w:type="dxa"/>
            <w:vAlign w:val="center"/>
          </w:tcPr>
          <w:p>
            <w:pPr>
              <w:pStyle w:val="单元格样式4"/>
            </w:pPr>
            <w:r>
              <w:t xml:space="preserve">113.82</w:t>
            </w:r>
          </w:p>
        </w:tc>
        <w:tc>
          <w:tcPr>
            <w:tcW w:w="1134" w:type="dxa"/>
            <w:vAlign w:val="center"/>
          </w:tcPr>
          <w:p>
            <w:pPr>
              <w:pStyle w:val="单元格样式4"/>
            </w:pPr>
            <w:r>
              <w:t xml:space="preserve">113.82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911001新乐市长寿街道办事处本级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6909.37</w:t>
            </w:r>
          </w:p>
        </w:tc>
        <w:tc>
          <w:tcPr>
            <w:tcW w:w="1361" w:type="dxa"/>
            <w:vAlign w:val="center"/>
          </w:tcPr>
          <w:p>
            <w:pPr>
              <w:pStyle w:val="单元格样式7"/>
            </w:pPr>
            <w:r>
              <w:t xml:space="preserve">3539.03</w:t>
            </w:r>
          </w:p>
        </w:tc>
        <w:tc>
          <w:tcPr>
            <w:tcW w:w="1361" w:type="dxa"/>
            <w:vAlign w:val="center"/>
          </w:tcPr>
          <w:p>
            <w:pPr>
              <w:pStyle w:val="单元格样式7"/>
            </w:pPr>
            <w:r>
              <w:t xml:space="preserve">3370.34</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3626.87</w:t>
            </w:r>
          </w:p>
        </w:tc>
        <w:tc>
          <w:tcPr>
            <w:tcW w:w="1361" w:type="dxa"/>
            <w:vAlign w:val="center"/>
          </w:tcPr>
          <w:p>
            <w:pPr>
              <w:pStyle w:val="单元格样式4"/>
            </w:pPr>
            <w:r>
              <w:t xml:space="preserve">2873.18</w:t>
            </w:r>
          </w:p>
        </w:tc>
        <w:tc>
          <w:tcPr>
            <w:tcW w:w="1361" w:type="dxa"/>
            <w:vAlign w:val="center"/>
          </w:tcPr>
          <w:p>
            <w:pPr>
              <w:pStyle w:val="单元格样式4"/>
            </w:pPr>
            <w:r>
              <w:t xml:space="preserve">753.69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1361" w:type="dxa"/>
            <w:vAlign w:val="center"/>
          </w:tcPr>
          <w:p>
            <w:pPr>
              <w:pStyle w:val="单元格样式4"/>
            </w:pPr>
            <w:r>
              <w:t xml:space="preserve">3626.87</w:t>
            </w:r>
          </w:p>
        </w:tc>
        <w:tc>
          <w:tcPr>
            <w:tcW w:w="1361" w:type="dxa"/>
            <w:vAlign w:val="center"/>
          </w:tcPr>
          <w:p>
            <w:pPr>
              <w:pStyle w:val="单元格样式4"/>
            </w:pPr>
            <w:r>
              <w:t xml:space="preserve">2873.18</w:t>
            </w:r>
          </w:p>
        </w:tc>
        <w:tc>
          <w:tcPr>
            <w:tcW w:w="1361" w:type="dxa"/>
            <w:vAlign w:val="center"/>
          </w:tcPr>
          <w:p>
            <w:pPr>
              <w:pStyle w:val="单元格样式4"/>
            </w:pPr>
            <w:r>
              <w:t xml:space="preserve">753.69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2873.18</w:t>
            </w:r>
          </w:p>
        </w:tc>
        <w:tc>
          <w:tcPr>
            <w:tcW w:w="1361" w:type="dxa"/>
            <w:vAlign w:val="center"/>
          </w:tcPr>
          <w:p>
            <w:pPr>
              <w:pStyle w:val="单元格样式4"/>
            </w:pPr>
            <w:r>
              <w:t xml:space="preserve">2873.18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2010302</w:t>
            </w:r>
          </w:p>
        </w:tc>
        <w:tc>
          <w:tcPr>
            <w:tcW w:w="4535" w:type="dxa"/>
            <w:vAlign w:val="center"/>
          </w:tcPr>
          <w:p>
            <w:pPr>
              <w:pStyle w:val="单元格样式2"/>
            </w:pPr>
            <w:r>
              <w:t xml:space="preserve">一般行政管理事务</w:t>
            </w:r>
          </w:p>
        </w:tc>
        <w:tc>
          <w:tcPr>
            <w:tcW w:w="1361" w:type="dxa"/>
            <w:vAlign w:val="center"/>
          </w:tcPr>
          <w:p>
            <w:pPr>
              <w:pStyle w:val="单元格样式4"/>
            </w:pPr>
            <w:r>
              <w:t xml:space="preserve">753.69</w:t>
            </w:r>
          </w:p>
        </w:tc>
        <w:tc>
          <w:tcPr>
            <w:tcW w:w="1361" w:type="dxa"/>
            <w:vAlign w:val="center"/>
          </w:tcPr>
          <w:p>
            <w:pPr>
              <w:pStyle w:val="单元格样式4"/>
            </w:pPr>
          </w:p>
        </w:tc>
        <w:tc>
          <w:tcPr>
            <w:tcW w:w="1361" w:type="dxa"/>
            <w:vAlign w:val="center"/>
          </w:tcPr>
          <w:p>
            <w:pPr>
              <w:pStyle w:val="单元格样式4"/>
            </w:pPr>
            <w:r>
              <w:t xml:space="preserve">753.69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1361" w:type="dxa"/>
            <w:vAlign w:val="center"/>
          </w:tcPr>
          <w:p>
            <w:pPr>
              <w:pStyle w:val="单元格样式4"/>
            </w:pPr>
            <w:r>
              <w:t xml:space="preserve">8.60</w:t>
            </w:r>
          </w:p>
        </w:tc>
        <w:tc>
          <w:tcPr>
            <w:tcW w:w="1361" w:type="dxa"/>
            <w:vAlign w:val="center"/>
          </w:tcPr>
          <w:p>
            <w:pPr>
              <w:pStyle w:val="单元格样式4"/>
            </w:pPr>
          </w:p>
        </w:tc>
        <w:tc>
          <w:tcPr>
            <w:tcW w:w="1361" w:type="dxa"/>
            <w:vAlign w:val="center"/>
          </w:tcPr>
          <w:p>
            <w:pPr>
              <w:pStyle w:val="单元格样式4"/>
            </w:pPr>
            <w:r>
              <w:t xml:space="preserve">8.60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20701</w:t>
            </w:r>
          </w:p>
        </w:tc>
        <w:tc>
          <w:tcPr>
            <w:tcW w:w="4535" w:type="dxa"/>
            <w:vAlign w:val="center"/>
          </w:tcPr>
          <w:p>
            <w:pPr>
              <w:pStyle w:val="单元格样式2"/>
            </w:pPr>
            <w:r>
              <w:t xml:space="preserve">文化和旅游</w:t>
            </w: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2070199</w:t>
            </w:r>
          </w:p>
        </w:tc>
        <w:tc>
          <w:tcPr>
            <w:tcW w:w="4535" w:type="dxa"/>
            <w:vAlign w:val="center"/>
          </w:tcPr>
          <w:p>
            <w:pPr>
              <w:pStyle w:val="单元格样式2"/>
            </w:pPr>
            <w:r>
              <w:t xml:space="preserve">其他文化和旅游支出</w:t>
            </w: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6.60</w:t>
            </w:r>
          </w:p>
        </w:tc>
        <w:tc>
          <w:tcPr>
            <w:tcW w:w="1361" w:type="dxa"/>
            <w:vAlign w:val="center"/>
          </w:tcPr>
          <w:p>
            <w:pPr>
              <w:pStyle w:val="单元格样式4"/>
            </w:pPr>
          </w:p>
        </w:tc>
        <w:tc>
          <w:tcPr>
            <w:tcW w:w="1361" w:type="dxa"/>
            <w:vAlign w:val="center"/>
          </w:tcPr>
          <w:p>
            <w:pPr>
              <w:pStyle w:val="单元格样式4"/>
            </w:pPr>
            <w:r>
              <w:t xml:space="preserve">6.60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6.60</w:t>
            </w:r>
          </w:p>
        </w:tc>
        <w:tc>
          <w:tcPr>
            <w:tcW w:w="1361" w:type="dxa"/>
            <w:vAlign w:val="center"/>
          </w:tcPr>
          <w:p>
            <w:pPr>
              <w:pStyle w:val="单元格样式4"/>
            </w:pPr>
          </w:p>
        </w:tc>
        <w:tc>
          <w:tcPr>
            <w:tcW w:w="1361" w:type="dxa"/>
            <w:vAlign w:val="center"/>
          </w:tcPr>
          <w:p>
            <w:pPr>
              <w:pStyle w:val="单元格样式4"/>
            </w:pPr>
            <w:r>
              <w:t xml:space="preserve">6.60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486.57</w:t>
            </w:r>
          </w:p>
        </w:tc>
        <w:tc>
          <w:tcPr>
            <w:tcW w:w="1361" w:type="dxa"/>
            <w:vAlign w:val="center"/>
          </w:tcPr>
          <w:p>
            <w:pPr>
              <w:pStyle w:val="单元格样式4"/>
            </w:pPr>
            <w:r>
              <w:t xml:space="preserve">486.57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472.97</w:t>
            </w:r>
          </w:p>
        </w:tc>
        <w:tc>
          <w:tcPr>
            <w:tcW w:w="1361" w:type="dxa"/>
            <w:vAlign w:val="center"/>
          </w:tcPr>
          <w:p>
            <w:pPr>
              <w:pStyle w:val="单元格样式4"/>
            </w:pPr>
            <w:r>
              <w:t xml:space="preserve">472.97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251.89</w:t>
            </w:r>
          </w:p>
        </w:tc>
        <w:tc>
          <w:tcPr>
            <w:tcW w:w="1361" w:type="dxa"/>
            <w:vAlign w:val="center"/>
          </w:tcPr>
          <w:p>
            <w:pPr>
              <w:pStyle w:val="单元格样式4"/>
            </w:pPr>
            <w:r>
              <w:t xml:space="preserve">251.89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141.08</w:t>
            </w:r>
          </w:p>
        </w:tc>
        <w:tc>
          <w:tcPr>
            <w:tcW w:w="1361" w:type="dxa"/>
            <w:vAlign w:val="center"/>
          </w:tcPr>
          <w:p>
            <w:pPr>
              <w:pStyle w:val="单元格样式4"/>
            </w:pPr>
            <w:r>
              <w:t xml:space="preserve">141.08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1361" w:type="dxa"/>
            <w:vAlign w:val="center"/>
          </w:tcPr>
          <w:p>
            <w:pPr>
              <w:pStyle w:val="单元格样式4"/>
            </w:pPr>
            <w:r>
              <w:t xml:space="preserve">80.00</w:t>
            </w:r>
          </w:p>
        </w:tc>
        <w:tc>
          <w:tcPr>
            <w:tcW w:w="1361" w:type="dxa"/>
            <w:vAlign w:val="center"/>
          </w:tcPr>
          <w:p>
            <w:pPr>
              <w:pStyle w:val="单元格样式4"/>
            </w:pPr>
            <w:r>
              <w:t xml:space="preserve">80.00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20808</w:t>
            </w:r>
          </w:p>
        </w:tc>
        <w:tc>
          <w:tcPr>
            <w:tcW w:w="4535" w:type="dxa"/>
            <w:vAlign w:val="center"/>
          </w:tcPr>
          <w:p>
            <w:pPr>
              <w:pStyle w:val="单元格样式2"/>
            </w:pPr>
            <w:r>
              <w:t xml:space="preserve">抚恤</w:t>
            </w:r>
          </w:p>
        </w:tc>
        <w:tc>
          <w:tcPr>
            <w:tcW w:w="1361" w:type="dxa"/>
            <w:vAlign w:val="center"/>
          </w:tcPr>
          <w:p>
            <w:pPr>
              <w:pStyle w:val="单元格样式4"/>
            </w:pPr>
            <w:r>
              <w:t xml:space="preserve">6.66</w:t>
            </w:r>
          </w:p>
        </w:tc>
        <w:tc>
          <w:tcPr>
            <w:tcW w:w="1361" w:type="dxa"/>
            <w:vAlign w:val="center"/>
          </w:tcPr>
          <w:p>
            <w:pPr>
              <w:pStyle w:val="单元格样式4"/>
            </w:pPr>
            <w:r>
              <w:t xml:space="preserve">6.66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1361" w:type="dxa"/>
            <w:vAlign w:val="center"/>
          </w:tcPr>
          <w:p>
            <w:pPr>
              <w:pStyle w:val="单元格样式4"/>
            </w:pPr>
            <w:r>
              <w:t xml:space="preserve">6.66</w:t>
            </w:r>
          </w:p>
        </w:tc>
        <w:tc>
          <w:tcPr>
            <w:tcW w:w="1361" w:type="dxa"/>
            <w:vAlign w:val="center"/>
          </w:tcPr>
          <w:p>
            <w:pPr>
              <w:pStyle w:val="单元格样式4"/>
            </w:pPr>
            <w:r>
              <w:t xml:space="preserve">6.66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6.94</w:t>
            </w:r>
          </w:p>
        </w:tc>
        <w:tc>
          <w:tcPr>
            <w:tcW w:w="1361" w:type="dxa"/>
            <w:vAlign w:val="center"/>
          </w:tcPr>
          <w:p>
            <w:pPr>
              <w:pStyle w:val="单元格样式4"/>
            </w:pPr>
            <w:r>
              <w:t xml:space="preserve">6.94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6.94</w:t>
            </w:r>
          </w:p>
        </w:tc>
        <w:tc>
          <w:tcPr>
            <w:tcW w:w="1361" w:type="dxa"/>
            <w:vAlign w:val="center"/>
          </w:tcPr>
          <w:p>
            <w:pPr>
              <w:pStyle w:val="单元格样式4"/>
            </w:pPr>
            <w:r>
              <w:t xml:space="preserve">6.94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65.46</w:t>
            </w:r>
          </w:p>
        </w:tc>
        <w:tc>
          <w:tcPr>
            <w:tcW w:w="1361" w:type="dxa"/>
            <w:vAlign w:val="center"/>
          </w:tcPr>
          <w:p>
            <w:pPr>
              <w:pStyle w:val="单元格样式4"/>
            </w:pPr>
            <w:r>
              <w:t xml:space="preserve">65.46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65.46</w:t>
            </w:r>
          </w:p>
        </w:tc>
        <w:tc>
          <w:tcPr>
            <w:tcW w:w="1361" w:type="dxa"/>
            <w:vAlign w:val="center"/>
          </w:tcPr>
          <w:p>
            <w:pPr>
              <w:pStyle w:val="单元格样式4"/>
            </w:pPr>
            <w:r>
              <w:t xml:space="preserve">65.46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65.46</w:t>
            </w:r>
          </w:p>
        </w:tc>
        <w:tc>
          <w:tcPr>
            <w:tcW w:w="1361" w:type="dxa"/>
            <w:vAlign w:val="center"/>
          </w:tcPr>
          <w:p>
            <w:pPr>
              <w:pStyle w:val="单元格样式4"/>
            </w:pPr>
            <w:r>
              <w:t xml:space="preserve">65.46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992" w:type="dxa"/>
            <w:vAlign w:val="center"/>
          </w:tcPr>
          <w:p>
            <w:pPr>
              <w:pStyle w:val="单元格样式2"/>
            </w:pPr>
            <w:r>
              <w:t xml:space="preserve">211</w:t>
            </w:r>
          </w:p>
        </w:tc>
        <w:tc>
          <w:tcPr>
            <w:tcW w:w="4535" w:type="dxa"/>
            <w:vAlign w:val="center"/>
          </w:tcPr>
          <w:p>
            <w:pPr>
              <w:pStyle w:val="单元格样式2"/>
            </w:pPr>
            <w:r>
              <w:t xml:space="preserve">节能环保支出</w:t>
            </w:r>
          </w:p>
        </w:tc>
        <w:tc>
          <w:tcPr>
            <w:tcW w:w="1361" w:type="dxa"/>
            <w:vAlign w:val="center"/>
          </w:tcPr>
          <w:p>
            <w:pPr>
              <w:pStyle w:val="单元格样式4"/>
            </w:pPr>
            <w:r>
              <w:t xml:space="preserve">172.41</w:t>
            </w:r>
          </w:p>
        </w:tc>
        <w:tc>
          <w:tcPr>
            <w:tcW w:w="1361" w:type="dxa"/>
            <w:vAlign w:val="center"/>
          </w:tcPr>
          <w:p>
            <w:pPr>
              <w:pStyle w:val="单元格样式4"/>
            </w:pPr>
          </w:p>
        </w:tc>
        <w:tc>
          <w:tcPr>
            <w:tcW w:w="1361" w:type="dxa"/>
            <w:vAlign w:val="center"/>
          </w:tcPr>
          <w:p>
            <w:pPr>
              <w:pStyle w:val="单元格样式4"/>
            </w:pPr>
            <w:r>
              <w:t xml:space="preserve">172.41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992" w:type="dxa"/>
            <w:vAlign w:val="center"/>
          </w:tcPr>
          <w:p>
            <w:pPr>
              <w:pStyle w:val="单元格样式2"/>
            </w:pPr>
            <w:r>
              <w:t xml:space="preserve">21103</w:t>
            </w:r>
          </w:p>
        </w:tc>
        <w:tc>
          <w:tcPr>
            <w:tcW w:w="4535" w:type="dxa"/>
            <w:vAlign w:val="center"/>
          </w:tcPr>
          <w:p>
            <w:pPr>
              <w:pStyle w:val="单元格样式2"/>
            </w:pPr>
            <w:r>
              <w:t xml:space="preserve">污染防治</w:t>
            </w:r>
          </w:p>
        </w:tc>
        <w:tc>
          <w:tcPr>
            <w:tcW w:w="1361" w:type="dxa"/>
            <w:vAlign w:val="center"/>
          </w:tcPr>
          <w:p>
            <w:pPr>
              <w:pStyle w:val="单元格样式4"/>
            </w:pPr>
            <w:r>
              <w:t xml:space="preserve">172.41</w:t>
            </w:r>
          </w:p>
        </w:tc>
        <w:tc>
          <w:tcPr>
            <w:tcW w:w="1361" w:type="dxa"/>
            <w:vAlign w:val="center"/>
          </w:tcPr>
          <w:p>
            <w:pPr>
              <w:pStyle w:val="单元格样式4"/>
            </w:pPr>
          </w:p>
        </w:tc>
        <w:tc>
          <w:tcPr>
            <w:tcW w:w="1361" w:type="dxa"/>
            <w:vAlign w:val="center"/>
          </w:tcPr>
          <w:p>
            <w:pPr>
              <w:pStyle w:val="单元格样式4"/>
            </w:pPr>
            <w:r>
              <w:t xml:space="preserve">172.41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992" w:type="dxa"/>
            <w:vAlign w:val="center"/>
          </w:tcPr>
          <w:p>
            <w:pPr>
              <w:pStyle w:val="单元格样式2"/>
            </w:pPr>
            <w:r>
              <w:t xml:space="preserve">2110301</w:t>
            </w:r>
          </w:p>
        </w:tc>
        <w:tc>
          <w:tcPr>
            <w:tcW w:w="4535" w:type="dxa"/>
            <w:vAlign w:val="center"/>
          </w:tcPr>
          <w:p>
            <w:pPr>
              <w:pStyle w:val="单元格样式2"/>
            </w:pPr>
            <w:r>
              <w:t xml:space="preserve">大气</w:t>
            </w:r>
          </w:p>
        </w:tc>
        <w:tc>
          <w:tcPr>
            <w:tcW w:w="1361" w:type="dxa"/>
            <w:vAlign w:val="center"/>
          </w:tcPr>
          <w:p>
            <w:pPr>
              <w:pStyle w:val="单元格样式4"/>
            </w:pPr>
            <w:r>
              <w:t xml:space="preserve">172.41</w:t>
            </w:r>
          </w:p>
        </w:tc>
        <w:tc>
          <w:tcPr>
            <w:tcW w:w="1361" w:type="dxa"/>
            <w:vAlign w:val="center"/>
          </w:tcPr>
          <w:p>
            <w:pPr>
              <w:pStyle w:val="单元格样式4"/>
            </w:pPr>
          </w:p>
        </w:tc>
        <w:tc>
          <w:tcPr>
            <w:tcW w:w="1361" w:type="dxa"/>
            <w:vAlign w:val="center"/>
          </w:tcPr>
          <w:p>
            <w:pPr>
              <w:pStyle w:val="单元格样式4"/>
            </w:pPr>
            <w:r>
              <w:t xml:space="preserve">172.41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992"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1361" w:type="dxa"/>
            <w:vAlign w:val="center"/>
          </w:tcPr>
          <w:p>
            <w:pPr>
              <w:pStyle w:val="单元格样式4"/>
            </w:pPr>
            <w:r>
              <w:t xml:space="preserve">2120.00</w:t>
            </w:r>
          </w:p>
        </w:tc>
        <w:tc>
          <w:tcPr>
            <w:tcW w:w="1361" w:type="dxa"/>
            <w:vAlign w:val="center"/>
          </w:tcPr>
          <w:p>
            <w:pPr>
              <w:pStyle w:val="单元格样式4"/>
            </w:pPr>
          </w:p>
        </w:tc>
        <w:tc>
          <w:tcPr>
            <w:tcW w:w="1361" w:type="dxa"/>
            <w:vAlign w:val="center"/>
          </w:tcPr>
          <w:p>
            <w:pPr>
              <w:pStyle w:val="单元格样式4"/>
            </w:pPr>
            <w:r>
              <w:t xml:space="preserve">2120.00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992" w:type="dxa"/>
            <w:vAlign w:val="center"/>
          </w:tcPr>
          <w:p>
            <w:pPr>
              <w:pStyle w:val="单元格样式2"/>
            </w:pPr>
            <w:r>
              <w:t xml:space="preserve">21208</w:t>
            </w:r>
          </w:p>
        </w:tc>
        <w:tc>
          <w:tcPr>
            <w:tcW w:w="4535" w:type="dxa"/>
            <w:vAlign w:val="center"/>
          </w:tcPr>
          <w:p>
            <w:pPr>
              <w:pStyle w:val="单元格样式2"/>
            </w:pPr>
            <w:r>
              <w:t xml:space="preserve">国有土地使用权出让收入安排的支出</w:t>
            </w:r>
          </w:p>
        </w:tc>
        <w:tc>
          <w:tcPr>
            <w:tcW w:w="1361" w:type="dxa"/>
            <w:vAlign w:val="center"/>
          </w:tcPr>
          <w:p>
            <w:pPr>
              <w:pStyle w:val="单元格样式4"/>
            </w:pPr>
            <w:r>
              <w:t xml:space="preserve">2120.00</w:t>
            </w:r>
          </w:p>
        </w:tc>
        <w:tc>
          <w:tcPr>
            <w:tcW w:w="1361" w:type="dxa"/>
            <w:vAlign w:val="center"/>
          </w:tcPr>
          <w:p>
            <w:pPr>
              <w:pStyle w:val="单元格样式4"/>
            </w:pPr>
          </w:p>
        </w:tc>
        <w:tc>
          <w:tcPr>
            <w:tcW w:w="1361" w:type="dxa"/>
            <w:vAlign w:val="center"/>
          </w:tcPr>
          <w:p>
            <w:pPr>
              <w:pStyle w:val="单元格样式4"/>
            </w:pPr>
            <w:r>
              <w:t xml:space="preserve">2120.00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992" w:type="dxa"/>
            <w:vAlign w:val="center"/>
          </w:tcPr>
          <w:p>
            <w:pPr>
              <w:pStyle w:val="单元格样式2"/>
            </w:pPr>
            <w:r>
              <w:t xml:space="preserve">2120803</w:t>
            </w:r>
          </w:p>
        </w:tc>
        <w:tc>
          <w:tcPr>
            <w:tcW w:w="4535" w:type="dxa"/>
            <w:vAlign w:val="center"/>
          </w:tcPr>
          <w:p>
            <w:pPr>
              <w:pStyle w:val="单元格样式2"/>
            </w:pPr>
            <w:r>
              <w:t xml:space="preserve">城市建设支出</w:t>
            </w:r>
          </w:p>
        </w:tc>
        <w:tc>
          <w:tcPr>
            <w:tcW w:w="1361" w:type="dxa"/>
            <w:vAlign w:val="center"/>
          </w:tcPr>
          <w:p>
            <w:pPr>
              <w:pStyle w:val="单元格样式4"/>
            </w:pPr>
            <w:r>
              <w:t xml:space="preserve">1920.00</w:t>
            </w:r>
          </w:p>
        </w:tc>
        <w:tc>
          <w:tcPr>
            <w:tcW w:w="1361" w:type="dxa"/>
            <w:vAlign w:val="center"/>
          </w:tcPr>
          <w:p>
            <w:pPr>
              <w:pStyle w:val="单元格样式4"/>
            </w:pPr>
          </w:p>
        </w:tc>
        <w:tc>
          <w:tcPr>
            <w:tcW w:w="1361" w:type="dxa"/>
            <w:vAlign w:val="center"/>
          </w:tcPr>
          <w:p>
            <w:pPr>
              <w:pStyle w:val="单元格样式4"/>
            </w:pPr>
            <w:r>
              <w:t xml:space="preserve">1920.00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992" w:type="dxa"/>
            <w:vAlign w:val="center"/>
          </w:tcPr>
          <w:p>
            <w:pPr>
              <w:pStyle w:val="单元格样式2"/>
            </w:pPr>
            <w:r>
              <w:t xml:space="preserve">2120810</w:t>
            </w:r>
          </w:p>
        </w:tc>
        <w:tc>
          <w:tcPr>
            <w:tcW w:w="4535" w:type="dxa"/>
            <w:vAlign w:val="center"/>
          </w:tcPr>
          <w:p>
            <w:pPr>
              <w:pStyle w:val="单元格样式2"/>
            </w:pPr>
            <w:r>
              <w:t xml:space="preserve">棚户区改造支出</w:t>
            </w:r>
          </w:p>
        </w:tc>
        <w:tc>
          <w:tcPr>
            <w:tcW w:w="1361" w:type="dxa"/>
            <w:vAlign w:val="center"/>
          </w:tcPr>
          <w:p>
            <w:pPr>
              <w:pStyle w:val="单元格样式4"/>
            </w:pPr>
            <w:r>
              <w:t xml:space="preserve">200.00</w:t>
            </w:r>
          </w:p>
        </w:tc>
        <w:tc>
          <w:tcPr>
            <w:tcW w:w="1361" w:type="dxa"/>
            <w:vAlign w:val="center"/>
          </w:tcPr>
          <w:p>
            <w:pPr>
              <w:pStyle w:val="单元格样式4"/>
            </w:pPr>
          </w:p>
        </w:tc>
        <w:tc>
          <w:tcPr>
            <w:tcW w:w="1361" w:type="dxa"/>
            <w:vAlign w:val="center"/>
          </w:tcPr>
          <w:p>
            <w:pPr>
              <w:pStyle w:val="单元格样式4"/>
            </w:pPr>
            <w:r>
              <w:t xml:space="preserve">200.00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992"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1361" w:type="dxa"/>
            <w:vAlign w:val="center"/>
          </w:tcPr>
          <w:p>
            <w:pPr>
              <w:pStyle w:val="单元格样式4"/>
            </w:pPr>
            <w:r>
              <w:t xml:space="preserve">315.64</w:t>
            </w:r>
          </w:p>
        </w:tc>
        <w:tc>
          <w:tcPr>
            <w:tcW w:w="1361" w:type="dxa"/>
            <w:vAlign w:val="center"/>
          </w:tcPr>
          <w:p>
            <w:pPr>
              <w:pStyle w:val="单元格样式4"/>
            </w:pPr>
          </w:p>
        </w:tc>
        <w:tc>
          <w:tcPr>
            <w:tcW w:w="1361" w:type="dxa"/>
            <w:vAlign w:val="center"/>
          </w:tcPr>
          <w:p>
            <w:pPr>
              <w:pStyle w:val="单元格样式4"/>
            </w:pPr>
            <w:r>
              <w:t xml:space="preserve">315.64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992" w:type="dxa"/>
            <w:vAlign w:val="center"/>
          </w:tcPr>
          <w:p>
            <w:pPr>
              <w:pStyle w:val="单元格样式2"/>
            </w:pPr>
            <w:r>
              <w:t xml:space="preserve">21307</w:t>
            </w:r>
          </w:p>
        </w:tc>
        <w:tc>
          <w:tcPr>
            <w:tcW w:w="4535" w:type="dxa"/>
            <w:vAlign w:val="center"/>
          </w:tcPr>
          <w:p>
            <w:pPr>
              <w:pStyle w:val="单元格样式2"/>
            </w:pPr>
            <w:r>
              <w:t xml:space="preserve">农村综合改革</w:t>
            </w:r>
          </w:p>
        </w:tc>
        <w:tc>
          <w:tcPr>
            <w:tcW w:w="1361" w:type="dxa"/>
            <w:vAlign w:val="center"/>
          </w:tcPr>
          <w:p>
            <w:pPr>
              <w:pStyle w:val="单元格样式4"/>
            </w:pPr>
            <w:r>
              <w:t xml:space="preserve">315.64</w:t>
            </w:r>
          </w:p>
        </w:tc>
        <w:tc>
          <w:tcPr>
            <w:tcW w:w="1361" w:type="dxa"/>
            <w:vAlign w:val="center"/>
          </w:tcPr>
          <w:p>
            <w:pPr>
              <w:pStyle w:val="单元格样式4"/>
            </w:pPr>
          </w:p>
        </w:tc>
        <w:tc>
          <w:tcPr>
            <w:tcW w:w="1361" w:type="dxa"/>
            <w:vAlign w:val="center"/>
          </w:tcPr>
          <w:p>
            <w:pPr>
              <w:pStyle w:val="单元格样式4"/>
            </w:pPr>
            <w:r>
              <w:t xml:space="preserve">315.64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992" w:type="dxa"/>
            <w:vAlign w:val="center"/>
          </w:tcPr>
          <w:p>
            <w:pPr>
              <w:pStyle w:val="单元格样式2"/>
            </w:pPr>
            <w:r>
              <w:t xml:space="preserve">2130705</w:t>
            </w:r>
          </w:p>
        </w:tc>
        <w:tc>
          <w:tcPr>
            <w:tcW w:w="4535" w:type="dxa"/>
            <w:vAlign w:val="center"/>
          </w:tcPr>
          <w:p>
            <w:pPr>
              <w:pStyle w:val="单元格样式2"/>
            </w:pPr>
            <w:r>
              <w:t xml:space="preserve">对村民委员会和村党支部的补助</w:t>
            </w:r>
          </w:p>
        </w:tc>
        <w:tc>
          <w:tcPr>
            <w:tcW w:w="1361" w:type="dxa"/>
            <w:vAlign w:val="center"/>
          </w:tcPr>
          <w:p>
            <w:pPr>
              <w:pStyle w:val="单元格样式4"/>
            </w:pPr>
            <w:r>
              <w:t xml:space="preserve">315.64</w:t>
            </w:r>
          </w:p>
        </w:tc>
        <w:tc>
          <w:tcPr>
            <w:tcW w:w="1361" w:type="dxa"/>
            <w:vAlign w:val="center"/>
          </w:tcPr>
          <w:p>
            <w:pPr>
              <w:pStyle w:val="单元格样式4"/>
            </w:pPr>
          </w:p>
        </w:tc>
        <w:tc>
          <w:tcPr>
            <w:tcW w:w="1361" w:type="dxa"/>
            <w:vAlign w:val="center"/>
          </w:tcPr>
          <w:p>
            <w:pPr>
              <w:pStyle w:val="单元格样式4"/>
            </w:pPr>
            <w:r>
              <w:t xml:space="preserve">315.64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113.82</w:t>
            </w:r>
          </w:p>
        </w:tc>
        <w:tc>
          <w:tcPr>
            <w:tcW w:w="1361" w:type="dxa"/>
            <w:vAlign w:val="center"/>
          </w:tcPr>
          <w:p>
            <w:pPr>
              <w:pStyle w:val="单元格样式4"/>
            </w:pPr>
            <w:r>
              <w:t xml:space="preserve">113.82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113.82</w:t>
            </w:r>
          </w:p>
        </w:tc>
        <w:tc>
          <w:tcPr>
            <w:tcW w:w="1361" w:type="dxa"/>
            <w:vAlign w:val="center"/>
          </w:tcPr>
          <w:p>
            <w:pPr>
              <w:pStyle w:val="单元格样式4"/>
            </w:pPr>
            <w:r>
              <w:t xml:space="preserve">113.82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113.82</w:t>
            </w:r>
          </w:p>
        </w:tc>
        <w:tc>
          <w:tcPr>
            <w:tcW w:w="1361" w:type="dxa"/>
            <w:vAlign w:val="center"/>
          </w:tcPr>
          <w:p>
            <w:pPr>
              <w:pStyle w:val="单元格样式4"/>
            </w:pPr>
            <w:r>
              <w:t xml:space="preserve">113.82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911001新乐市长寿街道办事处本级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4789.37</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3626.87</w:t>
            </w:r>
          </w:p>
        </w:tc>
        <w:tc>
          <w:tcPr>
            <w:tcW w:w="1474" w:type="dxa"/>
            <w:vAlign w:val="center"/>
          </w:tcPr>
          <w:p>
            <w:pPr>
              <w:pStyle w:val="单元格样式4"/>
            </w:pPr>
            <w:r>
              <w:t xml:space="preserve">3626.87</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2120.00</w:t>
            </w: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r>
              <w:t xml:space="preserve">8.60</w:t>
            </w:r>
          </w:p>
        </w:tc>
        <w:tc>
          <w:tcPr>
            <w:tcW w:w="1474" w:type="dxa"/>
            <w:vAlign w:val="center"/>
          </w:tcPr>
          <w:p>
            <w:pPr>
              <w:pStyle w:val="单元格样式4"/>
            </w:pPr>
            <w:r>
              <w:t xml:space="preserve">8.60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486.57</w:t>
            </w:r>
          </w:p>
        </w:tc>
        <w:tc>
          <w:tcPr>
            <w:tcW w:w="1474" w:type="dxa"/>
            <w:vAlign w:val="center"/>
          </w:tcPr>
          <w:p>
            <w:pPr>
              <w:pStyle w:val="单元格样式4"/>
            </w:pPr>
            <w:r>
              <w:t xml:space="preserve">486.57</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65.46</w:t>
            </w:r>
          </w:p>
        </w:tc>
        <w:tc>
          <w:tcPr>
            <w:tcW w:w="1474" w:type="dxa"/>
            <w:vAlign w:val="center"/>
          </w:tcPr>
          <w:p>
            <w:pPr>
              <w:pStyle w:val="单元格样式4"/>
            </w:pPr>
            <w:r>
              <w:t xml:space="preserve">65.46</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r>
              <w:t xml:space="preserve">172.41</w:t>
            </w:r>
          </w:p>
        </w:tc>
        <w:tc>
          <w:tcPr>
            <w:tcW w:w="1474" w:type="dxa"/>
            <w:vAlign w:val="center"/>
          </w:tcPr>
          <w:p>
            <w:pPr>
              <w:pStyle w:val="单元格样式4"/>
            </w:pPr>
            <w:r>
              <w:t xml:space="preserve">172.41</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r>
              <w:t xml:space="preserve">2120.00</w:t>
            </w:r>
          </w:p>
        </w:tc>
        <w:tc>
          <w:tcPr>
            <w:tcW w:w="1474" w:type="dxa"/>
            <w:vAlign w:val="center"/>
          </w:tcPr>
          <w:p>
            <w:pPr>
              <w:pStyle w:val="单元格样式4"/>
            </w:pPr>
          </w:p>
        </w:tc>
        <w:tc>
          <w:tcPr>
            <w:tcW w:w="1474" w:type="dxa"/>
            <w:vAlign w:val="center"/>
          </w:tcPr>
          <w:p>
            <w:pPr>
              <w:pStyle w:val="单元格样式4"/>
            </w:pPr>
            <w:r>
              <w:t xml:space="preserve">2120.00</w:t>
            </w: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r>
              <w:t xml:space="preserve">315.64</w:t>
            </w:r>
          </w:p>
        </w:tc>
        <w:tc>
          <w:tcPr>
            <w:tcW w:w="1474" w:type="dxa"/>
            <w:vAlign w:val="center"/>
          </w:tcPr>
          <w:p>
            <w:pPr>
              <w:pStyle w:val="单元格样式4"/>
            </w:pPr>
            <w:r>
              <w:t xml:space="preserve">315.64</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113.82</w:t>
            </w:r>
          </w:p>
        </w:tc>
        <w:tc>
          <w:tcPr>
            <w:tcW w:w="1474" w:type="dxa"/>
            <w:vAlign w:val="center"/>
          </w:tcPr>
          <w:p>
            <w:pPr>
              <w:pStyle w:val="单元格样式4"/>
            </w:pPr>
            <w:r>
              <w:t xml:space="preserve">113.82</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6909.37</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6909.37</w:t>
            </w:r>
          </w:p>
        </w:tc>
        <w:tc>
          <w:tcPr>
            <w:tcW w:w="1474" w:type="dxa"/>
            <w:vAlign w:val="center"/>
          </w:tcPr>
          <w:p>
            <w:pPr>
              <w:pStyle w:val="单元格样式7"/>
            </w:pPr>
            <w:r>
              <w:t xml:space="preserve">4789.37</w:t>
            </w:r>
          </w:p>
        </w:tc>
        <w:tc>
          <w:tcPr>
            <w:tcW w:w="1474" w:type="dxa"/>
            <w:vAlign w:val="center"/>
          </w:tcPr>
          <w:p>
            <w:pPr>
              <w:pStyle w:val="单元格样式7"/>
            </w:pPr>
            <w:r>
              <w:t xml:space="preserve">2120.00</w:t>
            </w: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6909.37</w:t>
            </w:r>
          </w:p>
        </w:tc>
        <w:tc>
          <w:tcPr>
            <w:tcW w:w="3402" w:type="dxa"/>
            <w:vAlign w:val="center"/>
          </w:tcPr>
          <w:p>
            <w:pPr>
              <w:pStyle w:val="单元格样式6"/>
            </w:pPr>
            <w:r>
              <w:t xml:space="preserve">支出总计</w:t>
            </w:r>
          </w:p>
        </w:tc>
        <w:tc>
          <w:tcPr>
            <w:tcW w:w="1474" w:type="dxa"/>
            <w:vAlign w:val="center"/>
          </w:tcPr>
          <w:p>
            <w:pPr>
              <w:pStyle w:val="单元格样式7"/>
            </w:pPr>
            <w:r>
              <w:t xml:space="preserve">6909.37</w:t>
            </w:r>
          </w:p>
        </w:tc>
        <w:tc>
          <w:tcPr>
            <w:tcW w:w="1474" w:type="dxa"/>
            <w:vAlign w:val="center"/>
          </w:tcPr>
          <w:p>
            <w:pPr>
              <w:pStyle w:val="单元格样式7"/>
            </w:pPr>
            <w:r>
              <w:t xml:space="preserve">4789.37</w:t>
            </w:r>
          </w:p>
        </w:tc>
        <w:tc>
          <w:tcPr>
            <w:tcW w:w="1474" w:type="dxa"/>
            <w:vAlign w:val="center"/>
          </w:tcPr>
          <w:p>
            <w:pPr>
              <w:pStyle w:val="单元格样式7"/>
            </w:pPr>
            <w:r>
              <w:t xml:space="preserve">2120.00</w:t>
            </w: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911001新乐市长寿街道办事处本级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4789.37</w:t>
            </w:r>
          </w:p>
        </w:tc>
        <w:tc>
          <w:tcPr>
            <w:tcW w:w="2551" w:type="dxa"/>
            <w:vAlign w:val="center"/>
          </w:tcPr>
          <w:p>
            <w:pPr>
              <w:pStyle w:val="单元格样式7"/>
            </w:pPr>
            <w:r>
              <w:t xml:space="preserve">3539.03</w:t>
            </w:r>
          </w:p>
        </w:tc>
        <w:tc>
          <w:tcPr>
            <w:tcW w:w="2551" w:type="dxa"/>
            <w:vAlign w:val="center"/>
          </w:tcPr>
          <w:p>
            <w:pPr>
              <w:pStyle w:val="单元格样式7"/>
            </w:pPr>
            <w:r>
              <w:t xml:space="preserve">1250.34</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3626.87</w:t>
            </w:r>
          </w:p>
        </w:tc>
        <w:tc>
          <w:tcPr>
            <w:tcW w:w="2551" w:type="dxa"/>
            <w:vAlign w:val="center"/>
          </w:tcPr>
          <w:p>
            <w:pPr>
              <w:pStyle w:val="单元格样式4"/>
            </w:pPr>
            <w:r>
              <w:t xml:space="preserve">2873.18</w:t>
            </w:r>
          </w:p>
        </w:tc>
        <w:tc>
          <w:tcPr>
            <w:tcW w:w="2551" w:type="dxa"/>
            <w:vAlign w:val="center"/>
          </w:tcPr>
          <w:p>
            <w:pPr>
              <w:pStyle w:val="单元格样式4"/>
            </w:pPr>
            <w:r>
              <w:t xml:space="preserve">753.69</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2551" w:type="dxa"/>
            <w:vAlign w:val="center"/>
          </w:tcPr>
          <w:p>
            <w:pPr>
              <w:pStyle w:val="单元格样式4"/>
            </w:pPr>
            <w:r>
              <w:t xml:space="preserve">3626.87</w:t>
            </w:r>
          </w:p>
        </w:tc>
        <w:tc>
          <w:tcPr>
            <w:tcW w:w="2551" w:type="dxa"/>
            <w:vAlign w:val="center"/>
          </w:tcPr>
          <w:p>
            <w:pPr>
              <w:pStyle w:val="单元格样式4"/>
            </w:pPr>
            <w:r>
              <w:t xml:space="preserve">2873.18</w:t>
            </w:r>
          </w:p>
        </w:tc>
        <w:tc>
          <w:tcPr>
            <w:tcW w:w="2551" w:type="dxa"/>
            <w:vAlign w:val="center"/>
          </w:tcPr>
          <w:p>
            <w:pPr>
              <w:pStyle w:val="单元格样式4"/>
            </w:pPr>
            <w:r>
              <w:t xml:space="preserve">753.69</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2873.18</w:t>
            </w:r>
          </w:p>
        </w:tc>
        <w:tc>
          <w:tcPr>
            <w:tcW w:w="2551" w:type="dxa"/>
            <w:vAlign w:val="center"/>
          </w:tcPr>
          <w:p>
            <w:pPr>
              <w:pStyle w:val="单元格样式4"/>
            </w:pPr>
            <w:r>
              <w:t xml:space="preserve">2873.18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2010302</w:t>
            </w:r>
          </w:p>
        </w:tc>
        <w:tc>
          <w:tcPr>
            <w:tcW w:w="4535" w:type="dxa"/>
            <w:vAlign w:val="center"/>
          </w:tcPr>
          <w:p>
            <w:pPr>
              <w:pStyle w:val="单元格样式2"/>
            </w:pPr>
            <w:r>
              <w:t xml:space="preserve">一般行政管理事务</w:t>
            </w:r>
          </w:p>
        </w:tc>
        <w:tc>
          <w:tcPr>
            <w:tcW w:w="2551" w:type="dxa"/>
            <w:vAlign w:val="center"/>
          </w:tcPr>
          <w:p>
            <w:pPr>
              <w:pStyle w:val="单元格样式4"/>
            </w:pPr>
            <w:r>
              <w:t xml:space="preserve">753.69</w:t>
            </w:r>
          </w:p>
        </w:tc>
        <w:tc>
          <w:tcPr>
            <w:tcW w:w="2551" w:type="dxa"/>
            <w:vAlign w:val="center"/>
          </w:tcPr>
          <w:p>
            <w:pPr>
              <w:pStyle w:val="单元格样式4"/>
            </w:pPr>
          </w:p>
        </w:tc>
        <w:tc>
          <w:tcPr>
            <w:tcW w:w="2551" w:type="dxa"/>
            <w:vAlign w:val="center"/>
          </w:tcPr>
          <w:p>
            <w:pPr>
              <w:pStyle w:val="单元格样式4"/>
            </w:pPr>
            <w:r>
              <w:t xml:space="preserve">753.69</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2551" w:type="dxa"/>
            <w:vAlign w:val="center"/>
          </w:tcPr>
          <w:p>
            <w:pPr>
              <w:pStyle w:val="单元格样式4"/>
            </w:pPr>
            <w:r>
              <w:t xml:space="preserve">8.60</w:t>
            </w:r>
          </w:p>
        </w:tc>
        <w:tc>
          <w:tcPr>
            <w:tcW w:w="2551" w:type="dxa"/>
            <w:vAlign w:val="center"/>
          </w:tcPr>
          <w:p>
            <w:pPr>
              <w:pStyle w:val="单元格样式4"/>
            </w:pPr>
          </w:p>
        </w:tc>
        <w:tc>
          <w:tcPr>
            <w:tcW w:w="2551" w:type="dxa"/>
            <w:vAlign w:val="center"/>
          </w:tcPr>
          <w:p>
            <w:pPr>
              <w:pStyle w:val="单元格样式4"/>
            </w:pPr>
            <w:r>
              <w:t xml:space="preserve">8.60</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20701</w:t>
            </w:r>
          </w:p>
        </w:tc>
        <w:tc>
          <w:tcPr>
            <w:tcW w:w="4535" w:type="dxa"/>
            <w:vAlign w:val="center"/>
          </w:tcPr>
          <w:p>
            <w:pPr>
              <w:pStyle w:val="单元格样式2"/>
            </w:pPr>
            <w:r>
              <w:t xml:space="preserve">文化和旅游</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2070199</w:t>
            </w:r>
          </w:p>
        </w:tc>
        <w:tc>
          <w:tcPr>
            <w:tcW w:w="4535" w:type="dxa"/>
            <w:vAlign w:val="center"/>
          </w:tcPr>
          <w:p>
            <w:pPr>
              <w:pStyle w:val="单元格样式2"/>
            </w:pPr>
            <w:r>
              <w:t xml:space="preserve">其他文化和旅游支出</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6.60</w:t>
            </w:r>
          </w:p>
        </w:tc>
        <w:tc>
          <w:tcPr>
            <w:tcW w:w="2551" w:type="dxa"/>
            <w:vAlign w:val="center"/>
          </w:tcPr>
          <w:p>
            <w:pPr>
              <w:pStyle w:val="单元格样式4"/>
            </w:pPr>
          </w:p>
        </w:tc>
        <w:tc>
          <w:tcPr>
            <w:tcW w:w="2551" w:type="dxa"/>
            <w:vAlign w:val="center"/>
          </w:tcPr>
          <w:p>
            <w:pPr>
              <w:pStyle w:val="单元格样式4"/>
            </w:pPr>
            <w:r>
              <w:t xml:space="preserve">6.60</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6.60</w:t>
            </w:r>
          </w:p>
        </w:tc>
        <w:tc>
          <w:tcPr>
            <w:tcW w:w="2551" w:type="dxa"/>
            <w:vAlign w:val="center"/>
          </w:tcPr>
          <w:p>
            <w:pPr>
              <w:pStyle w:val="单元格样式4"/>
            </w:pPr>
          </w:p>
        </w:tc>
        <w:tc>
          <w:tcPr>
            <w:tcW w:w="2551" w:type="dxa"/>
            <w:vAlign w:val="center"/>
          </w:tcPr>
          <w:p>
            <w:pPr>
              <w:pStyle w:val="单元格样式4"/>
            </w:pPr>
            <w:r>
              <w:t xml:space="preserve">6.60</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486.57</w:t>
            </w:r>
          </w:p>
        </w:tc>
        <w:tc>
          <w:tcPr>
            <w:tcW w:w="2551" w:type="dxa"/>
            <w:vAlign w:val="center"/>
          </w:tcPr>
          <w:p>
            <w:pPr>
              <w:pStyle w:val="单元格样式4"/>
            </w:pPr>
            <w:r>
              <w:t xml:space="preserve">486.57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472.97</w:t>
            </w:r>
          </w:p>
        </w:tc>
        <w:tc>
          <w:tcPr>
            <w:tcW w:w="2551" w:type="dxa"/>
            <w:vAlign w:val="center"/>
          </w:tcPr>
          <w:p>
            <w:pPr>
              <w:pStyle w:val="单元格样式4"/>
            </w:pPr>
            <w:r>
              <w:t xml:space="preserve">472.97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251.89</w:t>
            </w:r>
          </w:p>
        </w:tc>
        <w:tc>
          <w:tcPr>
            <w:tcW w:w="2551" w:type="dxa"/>
            <w:vAlign w:val="center"/>
          </w:tcPr>
          <w:p>
            <w:pPr>
              <w:pStyle w:val="单元格样式4"/>
            </w:pPr>
            <w:r>
              <w:t xml:space="preserve">251.89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141.08</w:t>
            </w:r>
          </w:p>
        </w:tc>
        <w:tc>
          <w:tcPr>
            <w:tcW w:w="2551" w:type="dxa"/>
            <w:vAlign w:val="center"/>
          </w:tcPr>
          <w:p>
            <w:pPr>
              <w:pStyle w:val="单元格样式4"/>
            </w:pPr>
            <w:r>
              <w:t xml:space="preserve">141.08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2551" w:type="dxa"/>
            <w:vAlign w:val="center"/>
          </w:tcPr>
          <w:p>
            <w:pPr>
              <w:pStyle w:val="单元格样式4"/>
            </w:pPr>
            <w:r>
              <w:t xml:space="preserve">80.00</w:t>
            </w:r>
          </w:p>
        </w:tc>
        <w:tc>
          <w:tcPr>
            <w:tcW w:w="2551" w:type="dxa"/>
            <w:vAlign w:val="center"/>
          </w:tcPr>
          <w:p>
            <w:pPr>
              <w:pStyle w:val="单元格样式4"/>
            </w:pPr>
            <w:r>
              <w:t xml:space="preserve">80.00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20808</w:t>
            </w:r>
          </w:p>
        </w:tc>
        <w:tc>
          <w:tcPr>
            <w:tcW w:w="4535" w:type="dxa"/>
            <w:vAlign w:val="center"/>
          </w:tcPr>
          <w:p>
            <w:pPr>
              <w:pStyle w:val="单元格样式2"/>
            </w:pPr>
            <w:r>
              <w:t xml:space="preserve">抚恤</w:t>
            </w:r>
          </w:p>
        </w:tc>
        <w:tc>
          <w:tcPr>
            <w:tcW w:w="2551" w:type="dxa"/>
            <w:vAlign w:val="center"/>
          </w:tcPr>
          <w:p>
            <w:pPr>
              <w:pStyle w:val="单元格样式4"/>
            </w:pPr>
            <w:r>
              <w:t xml:space="preserve">6.66</w:t>
            </w:r>
          </w:p>
        </w:tc>
        <w:tc>
          <w:tcPr>
            <w:tcW w:w="2551" w:type="dxa"/>
            <w:vAlign w:val="center"/>
          </w:tcPr>
          <w:p>
            <w:pPr>
              <w:pStyle w:val="单元格样式4"/>
            </w:pPr>
            <w:r>
              <w:t xml:space="preserve">6.66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2551" w:type="dxa"/>
            <w:vAlign w:val="center"/>
          </w:tcPr>
          <w:p>
            <w:pPr>
              <w:pStyle w:val="单元格样式4"/>
            </w:pPr>
            <w:r>
              <w:t xml:space="preserve">6.66</w:t>
            </w:r>
          </w:p>
        </w:tc>
        <w:tc>
          <w:tcPr>
            <w:tcW w:w="2551" w:type="dxa"/>
            <w:vAlign w:val="center"/>
          </w:tcPr>
          <w:p>
            <w:pPr>
              <w:pStyle w:val="单元格样式4"/>
            </w:pPr>
            <w:r>
              <w:t xml:space="preserve">6.66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6.94</w:t>
            </w:r>
          </w:p>
        </w:tc>
        <w:tc>
          <w:tcPr>
            <w:tcW w:w="2551" w:type="dxa"/>
            <w:vAlign w:val="center"/>
          </w:tcPr>
          <w:p>
            <w:pPr>
              <w:pStyle w:val="单元格样式4"/>
            </w:pPr>
            <w:r>
              <w:t xml:space="preserve">6.94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6.94</w:t>
            </w:r>
          </w:p>
        </w:tc>
        <w:tc>
          <w:tcPr>
            <w:tcW w:w="2551" w:type="dxa"/>
            <w:vAlign w:val="center"/>
          </w:tcPr>
          <w:p>
            <w:pPr>
              <w:pStyle w:val="单元格样式4"/>
            </w:pPr>
            <w:r>
              <w:t xml:space="preserve">6.94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65.46</w:t>
            </w:r>
          </w:p>
        </w:tc>
        <w:tc>
          <w:tcPr>
            <w:tcW w:w="2551" w:type="dxa"/>
            <w:vAlign w:val="center"/>
          </w:tcPr>
          <w:p>
            <w:pPr>
              <w:pStyle w:val="单元格样式4"/>
            </w:pPr>
            <w:r>
              <w:t xml:space="preserve">65.46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65.46</w:t>
            </w:r>
          </w:p>
        </w:tc>
        <w:tc>
          <w:tcPr>
            <w:tcW w:w="2551" w:type="dxa"/>
            <w:vAlign w:val="center"/>
          </w:tcPr>
          <w:p>
            <w:pPr>
              <w:pStyle w:val="单元格样式4"/>
            </w:pPr>
            <w:r>
              <w:t xml:space="preserve">65.46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65.46</w:t>
            </w:r>
          </w:p>
        </w:tc>
        <w:tc>
          <w:tcPr>
            <w:tcW w:w="2551" w:type="dxa"/>
            <w:vAlign w:val="center"/>
          </w:tcPr>
          <w:p>
            <w:pPr>
              <w:pStyle w:val="单元格样式4"/>
            </w:pPr>
            <w:r>
              <w:t xml:space="preserve">65.46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211</w:t>
            </w:r>
          </w:p>
        </w:tc>
        <w:tc>
          <w:tcPr>
            <w:tcW w:w="4535" w:type="dxa"/>
            <w:vAlign w:val="center"/>
          </w:tcPr>
          <w:p>
            <w:pPr>
              <w:pStyle w:val="单元格样式2"/>
            </w:pPr>
            <w:r>
              <w:t xml:space="preserve">节能环保支出</w:t>
            </w:r>
          </w:p>
        </w:tc>
        <w:tc>
          <w:tcPr>
            <w:tcW w:w="2551" w:type="dxa"/>
            <w:vAlign w:val="center"/>
          </w:tcPr>
          <w:p>
            <w:pPr>
              <w:pStyle w:val="单元格样式4"/>
            </w:pPr>
            <w:r>
              <w:t xml:space="preserve">172.41</w:t>
            </w:r>
          </w:p>
        </w:tc>
        <w:tc>
          <w:tcPr>
            <w:tcW w:w="2551" w:type="dxa"/>
            <w:vAlign w:val="center"/>
          </w:tcPr>
          <w:p>
            <w:pPr>
              <w:pStyle w:val="单元格样式4"/>
            </w:pPr>
          </w:p>
        </w:tc>
        <w:tc>
          <w:tcPr>
            <w:tcW w:w="2551" w:type="dxa"/>
            <w:vAlign w:val="center"/>
          </w:tcPr>
          <w:p>
            <w:pPr>
              <w:pStyle w:val="单元格样式4"/>
            </w:pPr>
            <w:r>
              <w:t xml:space="preserve">172.41</w:t>
            </w: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21103</w:t>
            </w:r>
          </w:p>
        </w:tc>
        <w:tc>
          <w:tcPr>
            <w:tcW w:w="4535" w:type="dxa"/>
            <w:vAlign w:val="center"/>
          </w:tcPr>
          <w:p>
            <w:pPr>
              <w:pStyle w:val="单元格样式2"/>
            </w:pPr>
            <w:r>
              <w:t xml:space="preserve">污染防治</w:t>
            </w:r>
          </w:p>
        </w:tc>
        <w:tc>
          <w:tcPr>
            <w:tcW w:w="2551" w:type="dxa"/>
            <w:vAlign w:val="center"/>
          </w:tcPr>
          <w:p>
            <w:pPr>
              <w:pStyle w:val="单元格样式4"/>
            </w:pPr>
            <w:r>
              <w:t xml:space="preserve">172.41</w:t>
            </w:r>
          </w:p>
        </w:tc>
        <w:tc>
          <w:tcPr>
            <w:tcW w:w="2551" w:type="dxa"/>
            <w:vAlign w:val="center"/>
          </w:tcPr>
          <w:p>
            <w:pPr>
              <w:pStyle w:val="单元格样式4"/>
            </w:pPr>
          </w:p>
        </w:tc>
        <w:tc>
          <w:tcPr>
            <w:tcW w:w="2551" w:type="dxa"/>
            <w:vAlign w:val="center"/>
          </w:tcPr>
          <w:p>
            <w:pPr>
              <w:pStyle w:val="单元格样式4"/>
            </w:pPr>
            <w:r>
              <w:t xml:space="preserve">172.41</w:t>
            </w: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2110301</w:t>
            </w:r>
          </w:p>
        </w:tc>
        <w:tc>
          <w:tcPr>
            <w:tcW w:w="4535" w:type="dxa"/>
            <w:vAlign w:val="center"/>
          </w:tcPr>
          <w:p>
            <w:pPr>
              <w:pStyle w:val="单元格样式2"/>
            </w:pPr>
            <w:r>
              <w:t xml:space="preserve">大气</w:t>
            </w:r>
          </w:p>
        </w:tc>
        <w:tc>
          <w:tcPr>
            <w:tcW w:w="2551" w:type="dxa"/>
            <w:vAlign w:val="center"/>
          </w:tcPr>
          <w:p>
            <w:pPr>
              <w:pStyle w:val="单元格样式4"/>
            </w:pPr>
            <w:r>
              <w:t xml:space="preserve">172.41</w:t>
            </w:r>
          </w:p>
        </w:tc>
        <w:tc>
          <w:tcPr>
            <w:tcW w:w="2551" w:type="dxa"/>
            <w:vAlign w:val="center"/>
          </w:tcPr>
          <w:p>
            <w:pPr>
              <w:pStyle w:val="单元格样式4"/>
            </w:pPr>
          </w:p>
        </w:tc>
        <w:tc>
          <w:tcPr>
            <w:tcW w:w="2551" w:type="dxa"/>
            <w:vAlign w:val="center"/>
          </w:tcPr>
          <w:p>
            <w:pPr>
              <w:pStyle w:val="单元格样式4"/>
            </w:pPr>
            <w:r>
              <w:t xml:space="preserve">172.41</w:t>
            </w: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2551" w:type="dxa"/>
            <w:vAlign w:val="center"/>
          </w:tcPr>
          <w:p>
            <w:pPr>
              <w:pStyle w:val="单元格样式4"/>
            </w:pPr>
            <w:r>
              <w:t xml:space="preserve">315.64</w:t>
            </w:r>
          </w:p>
        </w:tc>
        <w:tc>
          <w:tcPr>
            <w:tcW w:w="2551" w:type="dxa"/>
            <w:vAlign w:val="center"/>
          </w:tcPr>
          <w:p>
            <w:pPr>
              <w:pStyle w:val="单元格样式4"/>
            </w:pPr>
          </w:p>
        </w:tc>
        <w:tc>
          <w:tcPr>
            <w:tcW w:w="2551" w:type="dxa"/>
            <w:vAlign w:val="center"/>
          </w:tcPr>
          <w:p>
            <w:pPr>
              <w:pStyle w:val="单元格样式4"/>
            </w:pPr>
            <w:r>
              <w:t xml:space="preserve">315.64</w:t>
            </w:r>
          </w:p>
        </w:tc>
      </w:tr>
      <w:tr>
        <w:tblPrEx>
          <w:jc w:val="center"/>
          <w:tblLayout w:type="fixed"/>
        </w:tblPrEx>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21307</w:t>
            </w:r>
          </w:p>
        </w:tc>
        <w:tc>
          <w:tcPr>
            <w:tcW w:w="4535" w:type="dxa"/>
            <w:vAlign w:val="center"/>
          </w:tcPr>
          <w:p>
            <w:pPr>
              <w:pStyle w:val="单元格样式2"/>
            </w:pPr>
            <w:r>
              <w:t xml:space="preserve">农村综合改革</w:t>
            </w:r>
          </w:p>
        </w:tc>
        <w:tc>
          <w:tcPr>
            <w:tcW w:w="2551" w:type="dxa"/>
            <w:vAlign w:val="center"/>
          </w:tcPr>
          <w:p>
            <w:pPr>
              <w:pStyle w:val="单元格样式4"/>
            </w:pPr>
            <w:r>
              <w:t xml:space="preserve">315.64</w:t>
            </w:r>
          </w:p>
        </w:tc>
        <w:tc>
          <w:tcPr>
            <w:tcW w:w="2551" w:type="dxa"/>
            <w:vAlign w:val="center"/>
          </w:tcPr>
          <w:p>
            <w:pPr>
              <w:pStyle w:val="单元格样式4"/>
            </w:pPr>
          </w:p>
        </w:tc>
        <w:tc>
          <w:tcPr>
            <w:tcW w:w="2551" w:type="dxa"/>
            <w:vAlign w:val="center"/>
          </w:tcPr>
          <w:p>
            <w:pPr>
              <w:pStyle w:val="单元格样式4"/>
            </w:pPr>
            <w:r>
              <w:t xml:space="preserve">315.64</w:t>
            </w:r>
          </w:p>
        </w:tc>
      </w:tr>
      <w:tr>
        <w:tblPrEx>
          <w:jc w:val="center"/>
          <w:tblLayout w:type="fixed"/>
        </w:tblPrEx>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2130705</w:t>
            </w:r>
          </w:p>
        </w:tc>
        <w:tc>
          <w:tcPr>
            <w:tcW w:w="4535" w:type="dxa"/>
            <w:vAlign w:val="center"/>
          </w:tcPr>
          <w:p>
            <w:pPr>
              <w:pStyle w:val="单元格样式2"/>
            </w:pPr>
            <w:r>
              <w:t xml:space="preserve">对村民委员会和村党支部的补助</w:t>
            </w:r>
          </w:p>
        </w:tc>
        <w:tc>
          <w:tcPr>
            <w:tcW w:w="2551" w:type="dxa"/>
            <w:vAlign w:val="center"/>
          </w:tcPr>
          <w:p>
            <w:pPr>
              <w:pStyle w:val="单元格样式4"/>
            </w:pPr>
            <w:r>
              <w:t xml:space="preserve">315.64</w:t>
            </w:r>
          </w:p>
        </w:tc>
        <w:tc>
          <w:tcPr>
            <w:tcW w:w="2551" w:type="dxa"/>
            <w:vAlign w:val="center"/>
          </w:tcPr>
          <w:p>
            <w:pPr>
              <w:pStyle w:val="单元格样式4"/>
            </w:pPr>
          </w:p>
        </w:tc>
        <w:tc>
          <w:tcPr>
            <w:tcW w:w="2551" w:type="dxa"/>
            <w:vAlign w:val="center"/>
          </w:tcPr>
          <w:p>
            <w:pPr>
              <w:pStyle w:val="单元格样式4"/>
            </w:pPr>
            <w:r>
              <w:t xml:space="preserve">315.64</w:t>
            </w:r>
          </w:p>
        </w:tc>
      </w:tr>
      <w:tr>
        <w:tblPrEx>
          <w:jc w:val="center"/>
          <w:tblLayout w:type="fixed"/>
        </w:tblPrEx>
        <w:trPr>
          <w:trHeight w:val="369"/>
          <w:jc w:val="center"/>
        </w:trPr>
        <w:tc>
          <w:tcPr>
            <w:tcW w:w="850" w:type="dxa"/>
            <w:vAlign w:val="center"/>
          </w:tcPr>
          <w:p>
            <w:pPr>
              <w:pStyle w:val="单元格样式3"/>
            </w:pPr>
            <w:r>
              <w:t xml:space="preserve">29</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113.82</w:t>
            </w:r>
          </w:p>
        </w:tc>
        <w:tc>
          <w:tcPr>
            <w:tcW w:w="2551" w:type="dxa"/>
            <w:vAlign w:val="center"/>
          </w:tcPr>
          <w:p>
            <w:pPr>
              <w:pStyle w:val="单元格样式4"/>
            </w:pPr>
            <w:r>
              <w:t xml:space="preserve">113.82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113.82</w:t>
            </w:r>
          </w:p>
        </w:tc>
        <w:tc>
          <w:tcPr>
            <w:tcW w:w="2551" w:type="dxa"/>
            <w:vAlign w:val="center"/>
          </w:tcPr>
          <w:p>
            <w:pPr>
              <w:pStyle w:val="单元格样式4"/>
            </w:pPr>
            <w:r>
              <w:t xml:space="preserve">113.82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113.82</w:t>
            </w:r>
          </w:p>
        </w:tc>
        <w:tc>
          <w:tcPr>
            <w:tcW w:w="2551" w:type="dxa"/>
            <w:vAlign w:val="center"/>
          </w:tcPr>
          <w:p>
            <w:pPr>
              <w:pStyle w:val="单元格样式4"/>
            </w:pPr>
            <w:r>
              <w:t xml:space="preserve">113.82</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911001新乐市长寿街道办事处本级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3539.03</w:t>
            </w:r>
          </w:p>
        </w:tc>
        <w:tc>
          <w:tcPr>
            <w:tcW w:w="2551" w:type="dxa"/>
            <w:vAlign w:val="center"/>
          </w:tcPr>
          <w:p>
            <w:pPr>
              <w:pStyle w:val="单元格样式7"/>
            </w:pPr>
            <w:r>
              <w:t xml:space="preserve">3089.43</w:t>
            </w:r>
          </w:p>
        </w:tc>
        <w:tc>
          <w:tcPr>
            <w:tcW w:w="2551" w:type="dxa"/>
            <w:vAlign w:val="center"/>
          </w:tcPr>
          <w:p>
            <w:pPr>
              <w:pStyle w:val="单元格样式7"/>
            </w:pPr>
            <w:r>
              <w:t xml:space="preserve">449.60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2830.88</w:t>
            </w:r>
          </w:p>
        </w:tc>
        <w:tc>
          <w:tcPr>
            <w:tcW w:w="2551" w:type="dxa"/>
            <w:vAlign w:val="center"/>
          </w:tcPr>
          <w:p>
            <w:pPr>
              <w:pStyle w:val="单元格样式4"/>
            </w:pPr>
            <w:r>
              <w:t xml:space="preserve">2830.88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586.80</w:t>
            </w:r>
          </w:p>
        </w:tc>
        <w:tc>
          <w:tcPr>
            <w:tcW w:w="2551" w:type="dxa"/>
            <w:vAlign w:val="center"/>
          </w:tcPr>
          <w:p>
            <w:pPr>
              <w:pStyle w:val="单元格样式4"/>
            </w:pPr>
            <w:r>
              <w:t xml:space="preserve">586.80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132.21</w:t>
            </w:r>
          </w:p>
        </w:tc>
        <w:tc>
          <w:tcPr>
            <w:tcW w:w="2551" w:type="dxa"/>
            <w:vAlign w:val="center"/>
          </w:tcPr>
          <w:p>
            <w:pPr>
              <w:pStyle w:val="单元格样式4"/>
            </w:pPr>
            <w:r>
              <w:t xml:space="preserve">132.21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76.47</w:t>
            </w:r>
          </w:p>
        </w:tc>
        <w:tc>
          <w:tcPr>
            <w:tcW w:w="2551" w:type="dxa"/>
            <w:vAlign w:val="center"/>
          </w:tcPr>
          <w:p>
            <w:pPr>
              <w:pStyle w:val="单元格样式4"/>
            </w:pPr>
            <w:r>
              <w:t xml:space="preserve">76.47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283.96</w:t>
            </w:r>
          </w:p>
        </w:tc>
        <w:tc>
          <w:tcPr>
            <w:tcW w:w="2551" w:type="dxa"/>
            <w:vAlign w:val="center"/>
          </w:tcPr>
          <w:p>
            <w:pPr>
              <w:pStyle w:val="单元格样式4"/>
            </w:pPr>
            <w:r>
              <w:t xml:space="preserve">283.96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141.08</w:t>
            </w:r>
          </w:p>
        </w:tc>
        <w:tc>
          <w:tcPr>
            <w:tcW w:w="2551" w:type="dxa"/>
            <w:vAlign w:val="center"/>
          </w:tcPr>
          <w:p>
            <w:pPr>
              <w:pStyle w:val="单元格样式4"/>
            </w:pPr>
            <w:r>
              <w:t xml:space="preserve">141.08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80.00</w:t>
            </w:r>
          </w:p>
        </w:tc>
        <w:tc>
          <w:tcPr>
            <w:tcW w:w="2551" w:type="dxa"/>
            <w:vAlign w:val="center"/>
          </w:tcPr>
          <w:p>
            <w:pPr>
              <w:pStyle w:val="单元格样式4"/>
            </w:pPr>
            <w:r>
              <w:t xml:space="preserve">80.00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65.46</w:t>
            </w:r>
          </w:p>
        </w:tc>
        <w:tc>
          <w:tcPr>
            <w:tcW w:w="2551" w:type="dxa"/>
            <w:vAlign w:val="center"/>
          </w:tcPr>
          <w:p>
            <w:pPr>
              <w:pStyle w:val="单元格样式4"/>
            </w:pPr>
            <w:r>
              <w:t xml:space="preserve">65.46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6.94</w:t>
            </w:r>
          </w:p>
        </w:tc>
        <w:tc>
          <w:tcPr>
            <w:tcW w:w="2551" w:type="dxa"/>
            <w:vAlign w:val="center"/>
          </w:tcPr>
          <w:p>
            <w:pPr>
              <w:pStyle w:val="单元格样式4"/>
            </w:pPr>
            <w:r>
              <w:t xml:space="preserve">6.94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113.82</w:t>
            </w:r>
          </w:p>
        </w:tc>
        <w:tc>
          <w:tcPr>
            <w:tcW w:w="2551" w:type="dxa"/>
            <w:vAlign w:val="center"/>
          </w:tcPr>
          <w:p>
            <w:pPr>
              <w:pStyle w:val="单元格样式4"/>
            </w:pPr>
            <w:r>
              <w:t xml:space="preserve">113.82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1344.14</w:t>
            </w:r>
          </w:p>
        </w:tc>
        <w:tc>
          <w:tcPr>
            <w:tcW w:w="2551" w:type="dxa"/>
            <w:vAlign w:val="center"/>
          </w:tcPr>
          <w:p>
            <w:pPr>
              <w:pStyle w:val="单元格样式4"/>
            </w:pPr>
            <w:r>
              <w:t xml:space="preserve">1344.14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429.00</w:t>
            </w:r>
          </w:p>
        </w:tc>
        <w:tc>
          <w:tcPr>
            <w:tcW w:w="2551" w:type="dxa"/>
            <w:vAlign w:val="center"/>
          </w:tcPr>
          <w:p>
            <w:pPr>
              <w:pStyle w:val="单元格样式4"/>
            </w:pPr>
          </w:p>
        </w:tc>
        <w:tc>
          <w:tcPr>
            <w:tcW w:w="2551" w:type="dxa"/>
            <w:vAlign w:val="center"/>
          </w:tcPr>
          <w:p>
            <w:pPr>
              <w:pStyle w:val="单元格样式4"/>
            </w:pPr>
            <w:r>
              <w:t xml:space="preserve">429.00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108.63</w:t>
            </w:r>
          </w:p>
        </w:tc>
        <w:tc>
          <w:tcPr>
            <w:tcW w:w="2551" w:type="dxa"/>
            <w:vAlign w:val="center"/>
          </w:tcPr>
          <w:p>
            <w:pPr>
              <w:pStyle w:val="单元格样式4"/>
            </w:pPr>
          </w:p>
        </w:tc>
        <w:tc>
          <w:tcPr>
            <w:tcW w:w="2551" w:type="dxa"/>
            <w:vAlign w:val="center"/>
          </w:tcPr>
          <w:p>
            <w:pPr>
              <w:pStyle w:val="单元格样式4"/>
            </w:pPr>
            <w:r>
              <w:t xml:space="preserve">108.63</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30202</w:t>
            </w:r>
          </w:p>
        </w:tc>
        <w:tc>
          <w:tcPr>
            <w:tcW w:w="4535" w:type="dxa"/>
            <w:vAlign w:val="center"/>
          </w:tcPr>
          <w:p>
            <w:pPr>
              <w:pStyle w:val="单元格样式2"/>
            </w:pPr>
            <w:r>
              <w:t xml:space="preserve">印刷费</w:t>
            </w:r>
          </w:p>
        </w:tc>
        <w:tc>
          <w:tcPr>
            <w:tcW w:w="2551" w:type="dxa"/>
            <w:vAlign w:val="center"/>
          </w:tcPr>
          <w:p>
            <w:pPr>
              <w:pStyle w:val="单元格样式4"/>
            </w:pPr>
            <w:r>
              <w:t xml:space="preserve">16.00</w:t>
            </w:r>
          </w:p>
        </w:tc>
        <w:tc>
          <w:tcPr>
            <w:tcW w:w="2551" w:type="dxa"/>
            <w:vAlign w:val="center"/>
          </w:tcPr>
          <w:p>
            <w:pPr>
              <w:pStyle w:val="单元格样式4"/>
            </w:pPr>
          </w:p>
        </w:tc>
        <w:tc>
          <w:tcPr>
            <w:tcW w:w="2551" w:type="dxa"/>
            <w:vAlign w:val="center"/>
          </w:tcPr>
          <w:p>
            <w:pPr>
              <w:pStyle w:val="单元格样式4"/>
            </w:pPr>
            <w:r>
              <w:t xml:space="preserve">16.00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30205</w:t>
            </w:r>
          </w:p>
        </w:tc>
        <w:tc>
          <w:tcPr>
            <w:tcW w:w="4535" w:type="dxa"/>
            <w:vAlign w:val="center"/>
          </w:tcPr>
          <w:p>
            <w:pPr>
              <w:pStyle w:val="单元格样式2"/>
            </w:pPr>
            <w:r>
              <w:t xml:space="preserve">水费</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30206</w:t>
            </w:r>
          </w:p>
        </w:tc>
        <w:tc>
          <w:tcPr>
            <w:tcW w:w="4535" w:type="dxa"/>
            <w:vAlign w:val="center"/>
          </w:tcPr>
          <w:p>
            <w:pPr>
              <w:pStyle w:val="单元格样式2"/>
            </w:pPr>
            <w:r>
              <w:t xml:space="preserve">电费</w:t>
            </w:r>
          </w:p>
        </w:tc>
        <w:tc>
          <w:tcPr>
            <w:tcW w:w="2551" w:type="dxa"/>
            <w:vAlign w:val="center"/>
          </w:tcPr>
          <w:p>
            <w:pPr>
              <w:pStyle w:val="单元格样式4"/>
            </w:pPr>
            <w:r>
              <w:t xml:space="preserve">16.00</w:t>
            </w:r>
          </w:p>
        </w:tc>
        <w:tc>
          <w:tcPr>
            <w:tcW w:w="2551" w:type="dxa"/>
            <w:vAlign w:val="center"/>
          </w:tcPr>
          <w:p>
            <w:pPr>
              <w:pStyle w:val="单元格样式4"/>
            </w:pPr>
          </w:p>
        </w:tc>
        <w:tc>
          <w:tcPr>
            <w:tcW w:w="2551" w:type="dxa"/>
            <w:vAlign w:val="center"/>
          </w:tcPr>
          <w:p>
            <w:pPr>
              <w:pStyle w:val="单元格样式4"/>
            </w:pPr>
            <w:r>
              <w:t xml:space="preserve">16.00</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24.14</w:t>
            </w:r>
          </w:p>
        </w:tc>
        <w:tc>
          <w:tcPr>
            <w:tcW w:w="2551" w:type="dxa"/>
            <w:vAlign w:val="center"/>
          </w:tcPr>
          <w:p>
            <w:pPr>
              <w:pStyle w:val="单元格样式4"/>
            </w:pPr>
          </w:p>
        </w:tc>
        <w:tc>
          <w:tcPr>
            <w:tcW w:w="2551" w:type="dxa"/>
            <w:vAlign w:val="center"/>
          </w:tcPr>
          <w:p>
            <w:pPr>
              <w:pStyle w:val="单元格样式4"/>
            </w:pPr>
            <w:r>
              <w:t xml:space="preserve">24.14</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30208</w:t>
            </w:r>
          </w:p>
        </w:tc>
        <w:tc>
          <w:tcPr>
            <w:tcW w:w="4535" w:type="dxa"/>
            <w:vAlign w:val="center"/>
          </w:tcPr>
          <w:p>
            <w:pPr>
              <w:pStyle w:val="单元格样式2"/>
            </w:pPr>
            <w:r>
              <w:t xml:space="preserve">取暖费</w:t>
            </w:r>
          </w:p>
        </w:tc>
        <w:tc>
          <w:tcPr>
            <w:tcW w:w="2551" w:type="dxa"/>
            <w:vAlign w:val="center"/>
          </w:tcPr>
          <w:p>
            <w:pPr>
              <w:pStyle w:val="单元格样式4"/>
            </w:pPr>
            <w:r>
              <w:t xml:space="preserve">13.44</w:t>
            </w:r>
          </w:p>
        </w:tc>
        <w:tc>
          <w:tcPr>
            <w:tcW w:w="2551" w:type="dxa"/>
            <w:vAlign w:val="center"/>
          </w:tcPr>
          <w:p>
            <w:pPr>
              <w:pStyle w:val="单元格样式4"/>
            </w:pPr>
          </w:p>
        </w:tc>
        <w:tc>
          <w:tcPr>
            <w:tcW w:w="2551" w:type="dxa"/>
            <w:vAlign w:val="center"/>
          </w:tcPr>
          <w:p>
            <w:pPr>
              <w:pStyle w:val="单元格样式4"/>
            </w:pPr>
            <w:r>
              <w:t xml:space="preserve">13.44</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30209</w:t>
            </w:r>
          </w:p>
        </w:tc>
        <w:tc>
          <w:tcPr>
            <w:tcW w:w="4535" w:type="dxa"/>
            <w:vAlign w:val="center"/>
          </w:tcPr>
          <w:p>
            <w:pPr>
              <w:pStyle w:val="单元格样式2"/>
            </w:pPr>
            <w:r>
              <w:t xml:space="preserve">物业管理费</w:t>
            </w:r>
          </w:p>
        </w:tc>
        <w:tc>
          <w:tcPr>
            <w:tcW w:w="2551" w:type="dxa"/>
            <w:vAlign w:val="center"/>
          </w:tcPr>
          <w:p>
            <w:pPr>
              <w:pStyle w:val="单元格样式4"/>
            </w:pPr>
            <w:r>
              <w:t xml:space="preserve">4.00</w:t>
            </w:r>
          </w:p>
        </w:tc>
        <w:tc>
          <w:tcPr>
            <w:tcW w:w="2551" w:type="dxa"/>
            <w:vAlign w:val="center"/>
          </w:tcPr>
          <w:p>
            <w:pPr>
              <w:pStyle w:val="单元格样式4"/>
            </w:pPr>
          </w:p>
        </w:tc>
        <w:tc>
          <w:tcPr>
            <w:tcW w:w="2551" w:type="dxa"/>
            <w:vAlign w:val="center"/>
          </w:tcPr>
          <w:p>
            <w:pPr>
              <w:pStyle w:val="单元格样式4"/>
            </w:pPr>
            <w:r>
              <w:t xml:space="preserve">4.00</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40.00</w:t>
            </w:r>
          </w:p>
        </w:tc>
        <w:tc>
          <w:tcPr>
            <w:tcW w:w="2551" w:type="dxa"/>
            <w:vAlign w:val="center"/>
          </w:tcPr>
          <w:p>
            <w:pPr>
              <w:pStyle w:val="单元格样式4"/>
            </w:pPr>
          </w:p>
        </w:tc>
        <w:tc>
          <w:tcPr>
            <w:tcW w:w="2551" w:type="dxa"/>
            <w:vAlign w:val="center"/>
          </w:tcPr>
          <w:p>
            <w:pPr>
              <w:pStyle w:val="单元格样式4"/>
            </w:pPr>
            <w:r>
              <w:t xml:space="preserve">40.00</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30.00</w:t>
            </w:r>
          </w:p>
        </w:tc>
        <w:tc>
          <w:tcPr>
            <w:tcW w:w="2551" w:type="dxa"/>
            <w:vAlign w:val="center"/>
          </w:tcPr>
          <w:p>
            <w:pPr>
              <w:pStyle w:val="单元格样式4"/>
            </w:pPr>
          </w:p>
        </w:tc>
        <w:tc>
          <w:tcPr>
            <w:tcW w:w="2551" w:type="dxa"/>
            <w:vAlign w:val="center"/>
          </w:tcPr>
          <w:p>
            <w:pPr>
              <w:pStyle w:val="单元格样式4"/>
            </w:pPr>
            <w:r>
              <w:t xml:space="preserve">30.00</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30214</w:t>
            </w:r>
          </w:p>
        </w:tc>
        <w:tc>
          <w:tcPr>
            <w:tcW w:w="4535" w:type="dxa"/>
            <w:vAlign w:val="center"/>
          </w:tcPr>
          <w:p>
            <w:pPr>
              <w:pStyle w:val="单元格样式2"/>
            </w:pPr>
            <w:r>
              <w:t xml:space="preserve">租赁费</w:t>
            </w:r>
          </w:p>
        </w:tc>
        <w:tc>
          <w:tcPr>
            <w:tcW w:w="2551" w:type="dxa"/>
            <w:vAlign w:val="center"/>
          </w:tcPr>
          <w:p>
            <w:pPr>
              <w:pStyle w:val="单元格样式4"/>
            </w:pPr>
            <w:r>
              <w:t xml:space="preserve">60.00</w:t>
            </w:r>
          </w:p>
        </w:tc>
        <w:tc>
          <w:tcPr>
            <w:tcW w:w="2551" w:type="dxa"/>
            <w:vAlign w:val="center"/>
          </w:tcPr>
          <w:p>
            <w:pPr>
              <w:pStyle w:val="单元格样式4"/>
            </w:pPr>
          </w:p>
        </w:tc>
        <w:tc>
          <w:tcPr>
            <w:tcW w:w="2551" w:type="dxa"/>
            <w:vAlign w:val="center"/>
          </w:tcPr>
          <w:p>
            <w:pPr>
              <w:pStyle w:val="单元格样式4"/>
            </w:pPr>
            <w:r>
              <w:t xml:space="preserve">60.00</w:t>
            </w: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30215</w:t>
            </w:r>
          </w:p>
        </w:tc>
        <w:tc>
          <w:tcPr>
            <w:tcW w:w="4535" w:type="dxa"/>
            <w:vAlign w:val="center"/>
          </w:tcPr>
          <w:p>
            <w:pPr>
              <w:pStyle w:val="单元格样式2"/>
            </w:pPr>
            <w:r>
              <w:t xml:space="preserve">会议费</w:t>
            </w:r>
          </w:p>
        </w:tc>
        <w:tc>
          <w:tcPr>
            <w:tcW w:w="2551" w:type="dxa"/>
            <w:vAlign w:val="center"/>
          </w:tcPr>
          <w:p>
            <w:pPr>
              <w:pStyle w:val="单元格样式4"/>
            </w:pPr>
            <w:r>
              <w:t xml:space="preserve">0.95</w:t>
            </w:r>
          </w:p>
        </w:tc>
        <w:tc>
          <w:tcPr>
            <w:tcW w:w="2551" w:type="dxa"/>
            <w:vAlign w:val="center"/>
          </w:tcPr>
          <w:p>
            <w:pPr>
              <w:pStyle w:val="单元格样式4"/>
            </w:pPr>
          </w:p>
        </w:tc>
        <w:tc>
          <w:tcPr>
            <w:tcW w:w="2551" w:type="dxa"/>
            <w:vAlign w:val="center"/>
          </w:tcPr>
          <w:p>
            <w:pPr>
              <w:pStyle w:val="单元格样式4"/>
            </w:pPr>
            <w:r>
              <w:t xml:space="preserve">0.95</w:t>
            </w: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30226</w:t>
            </w:r>
          </w:p>
        </w:tc>
        <w:tc>
          <w:tcPr>
            <w:tcW w:w="4535" w:type="dxa"/>
            <w:vAlign w:val="center"/>
          </w:tcPr>
          <w:p>
            <w:pPr>
              <w:pStyle w:val="单元格样式2"/>
            </w:pPr>
            <w:r>
              <w:t xml:space="preserve">劳务费</w:t>
            </w:r>
          </w:p>
        </w:tc>
        <w:tc>
          <w:tcPr>
            <w:tcW w:w="2551" w:type="dxa"/>
            <w:vAlign w:val="center"/>
          </w:tcPr>
          <w:p>
            <w:pPr>
              <w:pStyle w:val="单元格样式4"/>
            </w:pPr>
            <w:r>
              <w:t xml:space="preserve">10.00</w:t>
            </w:r>
          </w:p>
        </w:tc>
        <w:tc>
          <w:tcPr>
            <w:tcW w:w="2551" w:type="dxa"/>
            <w:vAlign w:val="center"/>
          </w:tcPr>
          <w:p>
            <w:pPr>
              <w:pStyle w:val="单元格样式4"/>
            </w:pPr>
          </w:p>
        </w:tc>
        <w:tc>
          <w:tcPr>
            <w:tcW w:w="2551" w:type="dxa"/>
            <w:vAlign w:val="center"/>
          </w:tcPr>
          <w:p>
            <w:pPr>
              <w:pStyle w:val="单元格样式4"/>
            </w:pPr>
            <w:r>
              <w:t xml:space="preserve">10.00</w:t>
            </w: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30227</w:t>
            </w:r>
          </w:p>
        </w:tc>
        <w:tc>
          <w:tcPr>
            <w:tcW w:w="4535" w:type="dxa"/>
            <w:vAlign w:val="center"/>
          </w:tcPr>
          <w:p>
            <w:pPr>
              <w:pStyle w:val="单元格样式2"/>
            </w:pPr>
            <w:r>
              <w:t xml:space="preserve">委托业务费</w:t>
            </w:r>
          </w:p>
        </w:tc>
        <w:tc>
          <w:tcPr>
            <w:tcW w:w="2551" w:type="dxa"/>
            <w:vAlign w:val="center"/>
          </w:tcPr>
          <w:p>
            <w:pPr>
              <w:pStyle w:val="单元格样式4"/>
            </w:pPr>
            <w:r>
              <w:t xml:space="preserve">16.00</w:t>
            </w:r>
          </w:p>
        </w:tc>
        <w:tc>
          <w:tcPr>
            <w:tcW w:w="2551" w:type="dxa"/>
            <w:vAlign w:val="center"/>
          </w:tcPr>
          <w:p>
            <w:pPr>
              <w:pStyle w:val="单元格样式4"/>
            </w:pPr>
          </w:p>
        </w:tc>
        <w:tc>
          <w:tcPr>
            <w:tcW w:w="2551" w:type="dxa"/>
            <w:vAlign w:val="center"/>
          </w:tcPr>
          <w:p>
            <w:pPr>
              <w:pStyle w:val="单元格样式4"/>
            </w:pPr>
            <w:r>
              <w:t xml:space="preserve">16.00</w:t>
            </w:r>
          </w:p>
        </w:tc>
      </w:tr>
      <w:tr>
        <w:tblPrEx>
          <w:jc w:val="center"/>
          <w:tblLayout w:type="fixed"/>
        </w:tblPrEx>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17.76</w:t>
            </w:r>
          </w:p>
        </w:tc>
        <w:tc>
          <w:tcPr>
            <w:tcW w:w="2551" w:type="dxa"/>
            <w:vAlign w:val="center"/>
          </w:tcPr>
          <w:p>
            <w:pPr>
              <w:pStyle w:val="单元格样式4"/>
            </w:pPr>
          </w:p>
        </w:tc>
        <w:tc>
          <w:tcPr>
            <w:tcW w:w="2551" w:type="dxa"/>
            <w:vAlign w:val="center"/>
          </w:tcPr>
          <w:p>
            <w:pPr>
              <w:pStyle w:val="单元格样式4"/>
            </w:pPr>
            <w:r>
              <w:t xml:space="preserve">17.76</w:t>
            </w:r>
          </w:p>
        </w:tc>
      </w:tr>
      <w:tr>
        <w:tblPrEx>
          <w:jc w:val="center"/>
          <w:tblLayout w:type="fixed"/>
        </w:tblPrEx>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2.43</w:t>
            </w:r>
          </w:p>
        </w:tc>
        <w:tc>
          <w:tcPr>
            <w:tcW w:w="2551" w:type="dxa"/>
            <w:vAlign w:val="center"/>
          </w:tcPr>
          <w:p>
            <w:pPr>
              <w:pStyle w:val="单元格样式4"/>
            </w:pPr>
          </w:p>
        </w:tc>
        <w:tc>
          <w:tcPr>
            <w:tcW w:w="2551" w:type="dxa"/>
            <w:vAlign w:val="center"/>
          </w:tcPr>
          <w:p>
            <w:pPr>
              <w:pStyle w:val="单元格样式4"/>
            </w:pPr>
            <w:r>
              <w:t xml:space="preserve">2.43</w:t>
            </w:r>
          </w:p>
        </w:tc>
      </w:tr>
      <w:tr>
        <w:tblPrEx>
          <w:jc w:val="center"/>
          <w:tblLayout w:type="fixed"/>
        </w:tblPrEx>
        <w:trPr>
          <w:trHeight w:val="369"/>
          <w:jc w:val="center"/>
        </w:trPr>
        <w:tc>
          <w:tcPr>
            <w:tcW w:w="850" w:type="dxa"/>
            <w:vAlign w:val="center"/>
          </w:tcPr>
          <w:p>
            <w:pPr>
              <w:pStyle w:val="单元格样式3"/>
            </w:pPr>
            <w:r>
              <w:t xml:space="preserve">29</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20.22</w:t>
            </w:r>
          </w:p>
        </w:tc>
        <w:tc>
          <w:tcPr>
            <w:tcW w:w="2551" w:type="dxa"/>
            <w:vAlign w:val="center"/>
          </w:tcPr>
          <w:p>
            <w:pPr>
              <w:pStyle w:val="单元格样式4"/>
            </w:pPr>
          </w:p>
        </w:tc>
        <w:tc>
          <w:tcPr>
            <w:tcW w:w="2551" w:type="dxa"/>
            <w:vAlign w:val="center"/>
          </w:tcPr>
          <w:p>
            <w:pPr>
              <w:pStyle w:val="单元格样式4"/>
            </w:pPr>
            <w:r>
              <w:t xml:space="preserve">20.22</w:t>
            </w:r>
          </w:p>
        </w:tc>
      </w:tr>
      <w:tr>
        <w:tblPrEx>
          <w:jc w:val="center"/>
          <w:tblLayout w:type="fixed"/>
        </w:tblPrEx>
        <w:trPr>
          <w:trHeight w:val="369"/>
          <w:jc w:val="center"/>
        </w:trPr>
        <w:tc>
          <w:tcPr>
            <w:tcW w:w="850" w:type="dxa"/>
            <w:vAlign w:val="center"/>
          </w:tcPr>
          <w:p>
            <w:pPr>
              <w:pStyle w:val="单元格样式3"/>
            </w:pPr>
            <w:r>
              <w:t xml:space="preserve">30</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47.44</w:t>
            </w:r>
          </w:p>
        </w:tc>
        <w:tc>
          <w:tcPr>
            <w:tcW w:w="2551" w:type="dxa"/>
            <w:vAlign w:val="center"/>
          </w:tcPr>
          <w:p>
            <w:pPr>
              <w:pStyle w:val="单元格样式4"/>
            </w:pPr>
          </w:p>
        </w:tc>
        <w:tc>
          <w:tcPr>
            <w:tcW w:w="2551" w:type="dxa"/>
            <w:vAlign w:val="center"/>
          </w:tcPr>
          <w:p>
            <w:pPr>
              <w:pStyle w:val="单元格样式4"/>
            </w:pPr>
            <w:r>
              <w:t xml:space="preserve">47.44</w:t>
            </w:r>
          </w:p>
        </w:tc>
      </w:tr>
      <w:tr>
        <w:tblPrEx>
          <w:jc w:val="center"/>
          <w:tblLayout w:type="fixed"/>
        </w:tblPrEx>
        <w:trPr>
          <w:trHeight w:val="369"/>
          <w:jc w:val="center"/>
        </w:trPr>
        <w:tc>
          <w:tcPr>
            <w:tcW w:w="850" w:type="dxa"/>
            <w:vAlign w:val="center"/>
          </w:tcPr>
          <w:p>
            <w:pPr>
              <w:pStyle w:val="单元格样式3"/>
            </w:pPr>
            <w:r>
              <w:t xml:space="preserve">31</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259.15</w:t>
            </w:r>
          </w:p>
        </w:tc>
        <w:tc>
          <w:tcPr>
            <w:tcW w:w="2551" w:type="dxa"/>
            <w:vAlign w:val="center"/>
          </w:tcPr>
          <w:p>
            <w:pPr>
              <w:pStyle w:val="单元格样式4"/>
            </w:pPr>
            <w:r>
              <w:t xml:space="preserve">258.55</w:t>
            </w:r>
          </w:p>
        </w:tc>
        <w:tc>
          <w:tcPr>
            <w:tcW w:w="2551" w:type="dxa"/>
            <w:vAlign w:val="center"/>
          </w:tcPr>
          <w:p>
            <w:pPr>
              <w:pStyle w:val="单元格样式4"/>
            </w:pPr>
            <w:r>
              <w:t xml:space="preserve">0.60</w:t>
            </w:r>
          </w:p>
        </w:tc>
      </w:tr>
      <w:tr>
        <w:tblPrEx>
          <w:jc w:val="center"/>
          <w:tblLayout w:type="fixed"/>
        </w:tblPrEx>
        <w:trPr>
          <w:trHeight w:val="369"/>
          <w:jc w:val="center"/>
        </w:trPr>
        <w:tc>
          <w:tcPr>
            <w:tcW w:w="850" w:type="dxa"/>
            <w:vAlign w:val="center"/>
          </w:tcPr>
          <w:p>
            <w:pPr>
              <w:pStyle w:val="单元格样式3"/>
            </w:pPr>
            <w:r>
              <w:t xml:space="preserve">32</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251.89</w:t>
            </w:r>
          </w:p>
        </w:tc>
        <w:tc>
          <w:tcPr>
            <w:tcW w:w="2551" w:type="dxa"/>
            <w:vAlign w:val="center"/>
          </w:tcPr>
          <w:p>
            <w:pPr>
              <w:pStyle w:val="单元格样式4"/>
            </w:pPr>
            <w:r>
              <w:t xml:space="preserve">251.89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6.66</w:t>
            </w:r>
          </w:p>
        </w:tc>
        <w:tc>
          <w:tcPr>
            <w:tcW w:w="2551" w:type="dxa"/>
            <w:vAlign w:val="center"/>
          </w:tcPr>
          <w:p>
            <w:pPr>
              <w:pStyle w:val="单元格样式4"/>
            </w:pPr>
            <w:r>
              <w:t xml:space="preserve">6.66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1191" w:type="dxa"/>
            <w:vAlign w:val="center"/>
          </w:tcPr>
          <w:p>
            <w:pPr>
              <w:pStyle w:val="单元格样式2"/>
            </w:pPr>
            <w:r>
              <w:t xml:space="preserve">30309</w:t>
            </w:r>
          </w:p>
        </w:tc>
        <w:tc>
          <w:tcPr>
            <w:tcW w:w="4535" w:type="dxa"/>
            <w:vAlign w:val="center"/>
          </w:tcPr>
          <w:p>
            <w:pPr>
              <w:pStyle w:val="单元格样式2"/>
            </w:pPr>
            <w:r>
              <w:t xml:space="preserve">奖励金</w:t>
            </w:r>
          </w:p>
        </w:tc>
        <w:tc>
          <w:tcPr>
            <w:tcW w:w="2551" w:type="dxa"/>
            <w:vAlign w:val="center"/>
          </w:tcPr>
          <w:p>
            <w:pPr>
              <w:pStyle w:val="单元格样式4"/>
            </w:pPr>
            <w:r>
              <w:t xml:space="preserve">0.60</w:t>
            </w:r>
          </w:p>
        </w:tc>
        <w:tc>
          <w:tcPr>
            <w:tcW w:w="2551" w:type="dxa"/>
            <w:vAlign w:val="center"/>
          </w:tcPr>
          <w:p>
            <w:pPr>
              <w:pStyle w:val="单元格样式4"/>
            </w:pPr>
          </w:p>
        </w:tc>
        <w:tc>
          <w:tcPr>
            <w:tcW w:w="2551" w:type="dxa"/>
            <w:vAlign w:val="center"/>
          </w:tcPr>
          <w:p>
            <w:pPr>
              <w:pStyle w:val="单元格样式4"/>
            </w:pPr>
            <w:r>
              <w:t xml:space="preserve">0.60</w:t>
            </w:r>
          </w:p>
        </w:tc>
      </w:tr>
      <w:tr>
        <w:tblPrEx>
          <w:jc w:val="center"/>
          <w:tblLayout w:type="fixed"/>
        </w:tblPrEx>
        <w:trPr>
          <w:trHeight w:val="369"/>
          <w:jc w:val="center"/>
        </w:trPr>
        <w:tc>
          <w:tcPr>
            <w:tcW w:w="850" w:type="dxa"/>
            <w:vAlign w:val="center"/>
          </w:tcPr>
          <w:p>
            <w:pPr>
              <w:pStyle w:val="单元格样式3"/>
            </w:pPr>
            <w:r>
              <w:t xml:space="preserve">35</w:t>
            </w:r>
          </w:p>
        </w:tc>
        <w:tc>
          <w:tcPr>
            <w:tcW w:w="1191" w:type="dxa"/>
            <w:vAlign w:val="center"/>
          </w:tcPr>
          <w:p>
            <w:pPr>
              <w:pStyle w:val="单元格样式2"/>
            </w:pPr>
            <w:r>
              <w:t xml:space="preserve">310</w:t>
            </w:r>
          </w:p>
        </w:tc>
        <w:tc>
          <w:tcPr>
            <w:tcW w:w="4535" w:type="dxa"/>
            <w:vAlign w:val="center"/>
          </w:tcPr>
          <w:p>
            <w:pPr>
              <w:pStyle w:val="单元格样式2"/>
            </w:pPr>
            <w:r>
              <w:t xml:space="preserve">资本性支出</w:t>
            </w:r>
          </w:p>
        </w:tc>
        <w:tc>
          <w:tcPr>
            <w:tcW w:w="2551" w:type="dxa"/>
            <w:vAlign w:val="center"/>
          </w:tcPr>
          <w:p>
            <w:pPr>
              <w:pStyle w:val="单元格样式4"/>
            </w:pPr>
            <w:r>
              <w:t xml:space="preserve">20.00</w:t>
            </w:r>
          </w:p>
        </w:tc>
        <w:tc>
          <w:tcPr>
            <w:tcW w:w="2551" w:type="dxa"/>
            <w:vAlign w:val="center"/>
          </w:tcPr>
          <w:p>
            <w:pPr>
              <w:pStyle w:val="单元格样式4"/>
            </w:pPr>
          </w:p>
        </w:tc>
        <w:tc>
          <w:tcPr>
            <w:tcW w:w="2551" w:type="dxa"/>
            <w:vAlign w:val="center"/>
          </w:tcPr>
          <w:p>
            <w:pPr>
              <w:pStyle w:val="单元格样式4"/>
            </w:pPr>
            <w:r>
              <w:t xml:space="preserve">20.00</w:t>
            </w:r>
          </w:p>
        </w:tc>
      </w:tr>
      <w:tr>
        <w:tblPrEx>
          <w:jc w:val="center"/>
          <w:tblLayout w:type="fixed"/>
        </w:tblPrEx>
        <w:trPr>
          <w:trHeight w:val="369"/>
          <w:jc w:val="center"/>
        </w:trPr>
        <w:tc>
          <w:tcPr>
            <w:tcW w:w="850" w:type="dxa"/>
            <w:vAlign w:val="center"/>
          </w:tcPr>
          <w:p>
            <w:pPr>
              <w:pStyle w:val="单元格样式3"/>
            </w:pPr>
            <w:r>
              <w:t xml:space="preserve">36</w:t>
            </w:r>
          </w:p>
        </w:tc>
        <w:tc>
          <w:tcPr>
            <w:tcW w:w="1191" w:type="dxa"/>
            <w:vAlign w:val="center"/>
          </w:tcPr>
          <w:p>
            <w:pPr>
              <w:pStyle w:val="单元格样式2"/>
            </w:pPr>
            <w:r>
              <w:t xml:space="preserve">31002</w:t>
            </w:r>
          </w:p>
        </w:tc>
        <w:tc>
          <w:tcPr>
            <w:tcW w:w="4535" w:type="dxa"/>
            <w:vAlign w:val="center"/>
          </w:tcPr>
          <w:p>
            <w:pPr>
              <w:pStyle w:val="单元格样式2"/>
            </w:pPr>
            <w:r>
              <w:t xml:space="preserve">办公设备购置</w:t>
            </w:r>
          </w:p>
        </w:tc>
        <w:tc>
          <w:tcPr>
            <w:tcW w:w="2551" w:type="dxa"/>
            <w:vAlign w:val="center"/>
          </w:tcPr>
          <w:p>
            <w:pPr>
              <w:pStyle w:val="单元格样式4"/>
            </w:pPr>
            <w:r>
              <w:t xml:space="preserve">20.00</w:t>
            </w:r>
          </w:p>
        </w:tc>
        <w:tc>
          <w:tcPr>
            <w:tcW w:w="2551" w:type="dxa"/>
            <w:vAlign w:val="center"/>
          </w:tcPr>
          <w:p>
            <w:pPr>
              <w:pStyle w:val="单元格样式4"/>
            </w:pPr>
          </w:p>
        </w:tc>
        <w:tc>
          <w:tcPr>
            <w:tcW w:w="2551" w:type="dxa"/>
            <w:vAlign w:val="center"/>
          </w:tcPr>
          <w:p>
            <w:pPr>
              <w:pStyle w:val="单元格样式4"/>
            </w:pPr>
            <w:r>
              <w:t xml:space="preserve">20.00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911001新乐市长寿街道办事处本级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2120.00</w:t>
            </w:r>
          </w:p>
        </w:tc>
        <w:tc>
          <w:tcPr>
            <w:tcW w:w="2551" w:type="dxa"/>
            <w:vAlign w:val="center"/>
          </w:tcPr>
          <w:p>
            <w:pPr>
              <w:pStyle w:val="单元格样式7"/>
            </w:pPr>
          </w:p>
        </w:tc>
        <w:tc>
          <w:tcPr>
            <w:tcW w:w="2551" w:type="dxa"/>
            <w:vAlign w:val="center"/>
          </w:tcPr>
          <w:p>
            <w:pPr>
              <w:pStyle w:val="单元格样式7"/>
            </w:pPr>
            <w:r>
              <w:t xml:space="preserve">2120.00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2551" w:type="dxa"/>
            <w:vAlign w:val="center"/>
          </w:tcPr>
          <w:p>
            <w:pPr>
              <w:pStyle w:val="单元格样式4"/>
            </w:pPr>
            <w:r>
              <w:t xml:space="preserve">2120.00</w:t>
            </w:r>
          </w:p>
        </w:tc>
        <w:tc>
          <w:tcPr>
            <w:tcW w:w="2551" w:type="dxa"/>
            <w:vAlign w:val="center"/>
          </w:tcPr>
          <w:p>
            <w:pPr>
              <w:pStyle w:val="单元格样式4"/>
            </w:pPr>
          </w:p>
        </w:tc>
        <w:tc>
          <w:tcPr>
            <w:tcW w:w="2551" w:type="dxa"/>
            <w:vAlign w:val="center"/>
          </w:tcPr>
          <w:p>
            <w:pPr>
              <w:pStyle w:val="单元格样式4"/>
            </w:pPr>
            <w:r>
              <w:t xml:space="preserve">2120.00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21208</w:t>
            </w:r>
          </w:p>
        </w:tc>
        <w:tc>
          <w:tcPr>
            <w:tcW w:w="4535" w:type="dxa"/>
            <w:vAlign w:val="center"/>
          </w:tcPr>
          <w:p>
            <w:pPr>
              <w:pStyle w:val="单元格样式2"/>
            </w:pPr>
            <w:r>
              <w:t xml:space="preserve">国有土地使用权出让收入安排的支出</w:t>
            </w:r>
          </w:p>
        </w:tc>
        <w:tc>
          <w:tcPr>
            <w:tcW w:w="2551" w:type="dxa"/>
            <w:vAlign w:val="center"/>
          </w:tcPr>
          <w:p>
            <w:pPr>
              <w:pStyle w:val="单元格样式4"/>
            </w:pPr>
            <w:r>
              <w:t xml:space="preserve">2120.00</w:t>
            </w:r>
          </w:p>
        </w:tc>
        <w:tc>
          <w:tcPr>
            <w:tcW w:w="2551" w:type="dxa"/>
            <w:vAlign w:val="center"/>
          </w:tcPr>
          <w:p>
            <w:pPr>
              <w:pStyle w:val="单元格样式4"/>
            </w:pPr>
          </w:p>
        </w:tc>
        <w:tc>
          <w:tcPr>
            <w:tcW w:w="2551" w:type="dxa"/>
            <w:vAlign w:val="center"/>
          </w:tcPr>
          <w:p>
            <w:pPr>
              <w:pStyle w:val="单元格样式4"/>
            </w:pPr>
            <w:r>
              <w:t xml:space="preserve">2120.00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2120803</w:t>
            </w:r>
          </w:p>
        </w:tc>
        <w:tc>
          <w:tcPr>
            <w:tcW w:w="4535" w:type="dxa"/>
            <w:vAlign w:val="center"/>
          </w:tcPr>
          <w:p>
            <w:pPr>
              <w:pStyle w:val="单元格样式2"/>
            </w:pPr>
            <w:r>
              <w:t xml:space="preserve">城市建设支出</w:t>
            </w:r>
          </w:p>
        </w:tc>
        <w:tc>
          <w:tcPr>
            <w:tcW w:w="2551" w:type="dxa"/>
            <w:vAlign w:val="center"/>
          </w:tcPr>
          <w:p>
            <w:pPr>
              <w:pStyle w:val="单元格样式4"/>
            </w:pPr>
            <w:r>
              <w:t xml:space="preserve">1920.00</w:t>
            </w:r>
          </w:p>
        </w:tc>
        <w:tc>
          <w:tcPr>
            <w:tcW w:w="2551" w:type="dxa"/>
            <w:vAlign w:val="center"/>
          </w:tcPr>
          <w:p>
            <w:pPr>
              <w:pStyle w:val="单元格样式4"/>
            </w:pPr>
          </w:p>
        </w:tc>
        <w:tc>
          <w:tcPr>
            <w:tcW w:w="2551" w:type="dxa"/>
            <w:vAlign w:val="center"/>
          </w:tcPr>
          <w:p>
            <w:pPr>
              <w:pStyle w:val="单元格样式4"/>
            </w:pPr>
            <w:r>
              <w:t xml:space="preserve">1920.00</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2120810</w:t>
            </w:r>
          </w:p>
        </w:tc>
        <w:tc>
          <w:tcPr>
            <w:tcW w:w="4535" w:type="dxa"/>
            <w:vAlign w:val="center"/>
          </w:tcPr>
          <w:p>
            <w:pPr>
              <w:pStyle w:val="单元格样式2"/>
            </w:pPr>
            <w:r>
              <w:t xml:space="preserve">棚户区改造支出</w:t>
            </w:r>
          </w:p>
        </w:tc>
        <w:tc>
          <w:tcPr>
            <w:tcW w:w="2551" w:type="dxa"/>
            <w:vAlign w:val="center"/>
          </w:tcPr>
          <w:p>
            <w:pPr>
              <w:pStyle w:val="单元格样式4"/>
            </w:pPr>
            <w:r>
              <w:t xml:space="preserve">200.00</w:t>
            </w:r>
          </w:p>
        </w:tc>
        <w:tc>
          <w:tcPr>
            <w:tcW w:w="2551" w:type="dxa"/>
            <w:vAlign w:val="center"/>
          </w:tcPr>
          <w:p>
            <w:pPr>
              <w:pStyle w:val="单元格样式4"/>
            </w:pPr>
          </w:p>
        </w:tc>
        <w:tc>
          <w:tcPr>
            <w:tcW w:w="2551" w:type="dxa"/>
            <w:vAlign w:val="center"/>
          </w:tcPr>
          <w:p>
            <w:pPr>
              <w:pStyle w:val="单元格样式4"/>
            </w:pPr>
            <w:r>
              <w:t xml:space="preserve">200.00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911001新乐市长寿街道办事处本级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911001新乐市长寿街道办事处本级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2.43</w:t>
            </w:r>
          </w:p>
        </w:tc>
        <w:tc>
          <w:tcPr>
            <w:tcW w:w="2381" w:type="dxa"/>
            <w:vAlign w:val="center"/>
          </w:tcPr>
          <w:p>
            <w:pPr>
              <w:pStyle w:val="单元格样式7"/>
            </w:pPr>
            <w:r>
              <w:t xml:space="preserve">2.43</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2.43</w:t>
            </w:r>
          </w:p>
        </w:tc>
        <w:tc>
          <w:tcPr>
            <w:tcW w:w="2381" w:type="dxa"/>
            <w:vAlign w:val="center"/>
          </w:tcPr>
          <w:p>
            <w:pPr>
              <w:pStyle w:val="单元格样式4"/>
            </w:pPr>
            <w:r>
              <w:t xml:space="preserve">2.43</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2.43</w:t>
            </w:r>
          </w:p>
        </w:tc>
        <w:tc>
          <w:tcPr>
            <w:tcW w:w="2381" w:type="dxa"/>
            <w:vAlign w:val="center"/>
          </w:tcPr>
          <w:p>
            <w:pPr>
              <w:pStyle w:val="单元格样式4"/>
            </w:pPr>
            <w:r>
              <w:t xml:space="preserve">2.43</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新乐市长寿街道办事处本级2026年单位预算信息公开情况说明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按照《中华人民共和国预算法》、《地方预决算公开操作规程》和《关于进一步推进预算公开工作的实施意见》规定，现将新乐市长寿街道办事处本级2026年单位预算公开如下：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长寿街道党工委、人大工委、办事处主要职责是:</w:t>
      </w:r>
    </w:p>
    <w:p>
      <w:pPr>
        <w:pStyle w:val="插入文本样式-插入单位职责文件"/>
      </w:pPr>
      <w:r>
        <w:t xml:space="preserve">（一）宣传贯彻执行党的路线方针政策和党中央、上级党组织的决议。贯彻执行法律、法规、规章和上级人民代表大会及其常务委员会决议及上级政府的决定、命令，依法管理辖区公共事务。</w:t>
      </w:r>
    </w:p>
    <w:p>
      <w:pPr>
        <w:pStyle w:val="插入文本样式-插入单位职责文件"/>
      </w:pPr>
      <w:r>
        <w:t xml:space="preserve">（二）讨论并决定本街道重大问题，统筹、协调辖区单位和组织，团结、组织党内外干部和群众，抓好决策部署的组织实施和督促落实。组织实施与居民生活密切相关的公共服务，落实民政民生、卫生健康、住房保障、就业创业、社会保障、文化教育和体育事业等政策。</w:t>
      </w:r>
    </w:p>
    <w:p>
      <w:pPr>
        <w:pStyle w:val="插入文本样式-插入单位职责文件"/>
      </w:pPr>
      <w:r>
        <w:t xml:space="preserve">（三）负责办理市人大常委会交办的监督、选举以及其他工作，做好人大代表工作，联系选民、反映群众意见和要求。</w:t>
      </w:r>
    </w:p>
    <w:p>
      <w:pPr>
        <w:pStyle w:val="插入文本样式-插入单位职责文件"/>
      </w:pPr>
      <w:r>
        <w:t xml:space="preserve">（四）加强街道党工委自身建设和基层党组织建设，履行全面从严治党主体责任，建立健全党建联席会议制度，全面推进辖区党的政治建设、思想建设、组织建设、作风建设、纪律建设。把制度建设贯穿其中，组织开展党风廉政建设和反腐败工作。</w:t>
      </w:r>
    </w:p>
    <w:p>
      <w:pPr>
        <w:pStyle w:val="插入文本样式-插入单位职责文件"/>
      </w:pPr>
      <w:r>
        <w:t xml:space="preserve">（五）街道党工委领导群团组织，加强指导和规范，支持和保证群团组织依照国家法律法规以及各自章程履行职责。坚持党管武装的根本原则和制度，协调各方力量，对街道人民武装工作实行统一领导。</w:t>
      </w:r>
    </w:p>
    <w:p>
      <w:pPr>
        <w:pStyle w:val="插入文本样式-插入单位职责文件"/>
      </w:pPr>
      <w:r>
        <w:t xml:space="preserve">（六）指导居民委员会等基层群众性自治组织建设，健全自治平台。对辖区工作者队伍进行教育管理。组织动员辖区居民、单位和社会力量参与社会治理，整合辖区内社会力量，形成社会共治合力，为社会发展服务。</w:t>
      </w:r>
    </w:p>
    <w:p>
      <w:pPr>
        <w:pStyle w:val="插入文本样式-插入单位职责文件"/>
      </w:pPr>
      <w:r>
        <w:t xml:space="preserve">（七）按照管理权限，对街道机关及所属单位干部进行教育、培训、选拔、考核和监督，对市直职能部门派出机构的工作考核和主要负责同志任免提出意见。</w:t>
      </w:r>
    </w:p>
    <w:p>
      <w:pPr>
        <w:pStyle w:val="插入文本样式-插入单位职责文件"/>
      </w:pPr>
      <w:r>
        <w:t xml:space="preserve">（八）组织维护辖区安全稳定，协调推动社会治安综合治理，做好应急管理、民族宗教工作，承担民兵预备役、征兵、退役军人服务、拥军优属、防范邪教等工作。</w:t>
      </w:r>
    </w:p>
    <w:p>
      <w:pPr>
        <w:pStyle w:val="插入文本样式-插入单位职责文件"/>
      </w:pPr>
      <w:r>
        <w:t xml:space="preserve">（九）组织开展群众性文化、体育、科普活动，开展法治宣传和社会公德教育，推动社区公益事业发展。维护老年人、妇女、未成年人、残疾人等合法权益。</w:t>
      </w:r>
    </w:p>
    <w:p>
      <w:pPr>
        <w:pStyle w:val="插入文本样式-插入单位职责文件"/>
      </w:pPr>
      <w:r>
        <w:t xml:space="preserve">（十）参与辖区设施规划、建设和验收，综合管理、统筹调度和考核督办涉及辖区的公共事务，按照有关规定统筹使用下沉到街道社区的人财物等资源。</w:t>
      </w:r>
    </w:p>
    <w:p>
      <w:pPr>
        <w:pStyle w:val="插入文本样式-插入单位职责文件"/>
      </w:pPr>
      <w:r>
        <w:t xml:space="preserve">（十一）承办市委、人大、政府交办的其他事项。</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新乐市长寿街道办事处本级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6909.37万元，其中：一般公共预算收入4789.37万元，基金预算收入2120.00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新乐市长寿街道办事处本级年度单位预算中支出预算的总体情况。2026年支出预算6909.37万元，其中基本支出3539.03万元，包括人员经费3089.43万元和日常公用经费449.60万元；项目支出3370.34万元，主要为占地补偿款及棚户区改造支出；预计下年使用的单位资金结余0.00万元。委托业务费共计安排16.00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6909.37万元，较2025年预算增加1325.69万元，其中：基本支出增加102.95万元，主要为占地补偿款及棚户区改造支出。项目支出增加1222.74万元，主要为占地补偿款及棚户区改造支出。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2026年，我单位机关运行经费共计安排449.60万元，主要用于日常维修、办公用房水电费、办公用房取暖费、办公用房物业管理费等日常运行支出。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2.43万元，其中因公出国（境）费0.00万元；公务用车购置及运维费2.43万元（其中：公务用车购置费为0.00万元，公务用车运维费2.43万元)；公务接待费0.00万元。与2025年相比减少0.08万元，增减变化的主要原因是厉行节约，减少“三公”经费开支。</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1、2026年本级支出-村级组织运转经费（村党组织活动经费）绩效目标表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13018426P00001010120L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2026年本级支出-村级组织运转经费（村党组织活动经费）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48.60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48.60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用于村党组织活动正常开展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48.60</w:t>
            </w:r>
          </w:p>
        </w:tc>
        <w:tc>
          <w:tcPr>
            <w:tcW w:w="2835" w:type="dxa"/>
            <w:vAlign w:val="center"/>
          </w:tcPr>
          <w:p>
            <w:pPr>
              <w:pStyle w:val="单元格样式3"/>
            </w:pPr>
            <w:r>
              <w:t xml:space="preserve">48.60</w:t>
            </w:r>
          </w:p>
        </w:tc>
        <w:tc>
          <w:tcPr>
            <w:tcW w:w="2551" w:type="dxa"/>
            <w:vAlign w:val="center"/>
          </w:tcPr>
          <w:p>
            <w:pPr>
              <w:pStyle w:val="单元格样式3"/>
            </w:pPr>
            <w:r>
              <w:t xml:space="preserve">48.60</w:t>
            </w:r>
          </w:p>
        </w:tc>
        <w:tc>
          <w:tcPr>
            <w:tcW w:w="3544" w:type="dxa"/>
            <w:gridSpan w:val="2"/>
            <w:vAlign w:val="center"/>
          </w:tcPr>
          <w:p>
            <w:pPr>
              <w:pStyle w:val="单元格样式3"/>
            </w:pPr>
            <w:r>
              <w:t xml:space="preserve">48.60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1.保障村党组织活动正常开展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资金保障率</w:t>
            </w:r>
          </w:p>
        </w:tc>
        <w:tc>
          <w:tcPr>
            <w:tcW w:w="5386" w:type="dxa"/>
            <w:vAlign w:val="center"/>
          </w:tcPr>
          <w:p>
            <w:pPr>
              <w:pStyle w:val="单元格样式2"/>
            </w:pPr>
            <w:r>
              <w:t xml:space="preserve">资金保障率</w:t>
            </w:r>
          </w:p>
        </w:tc>
        <w:tc>
          <w:tcPr>
            <w:tcW w:w="2268" w:type="dxa"/>
            <w:vAlign w:val="center"/>
          </w:tcPr>
          <w:p>
            <w:pPr>
              <w:pStyle w:val="单元格样式2"/>
            </w:pPr>
            <w:r>
              <w:t xml:space="preserve">100%</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资金按时拨付</w:t>
            </w:r>
          </w:p>
        </w:tc>
        <w:tc>
          <w:tcPr>
            <w:tcW w:w="5386" w:type="dxa"/>
            <w:vAlign w:val="center"/>
          </w:tcPr>
          <w:p>
            <w:pPr>
              <w:pStyle w:val="单元格样式2"/>
            </w:pPr>
            <w:r>
              <w:t xml:space="preserve">资金按时拨付</w:t>
            </w:r>
          </w:p>
        </w:tc>
        <w:tc>
          <w:tcPr>
            <w:tcW w:w="2268" w:type="dxa"/>
            <w:vAlign w:val="center"/>
          </w:tcPr>
          <w:p>
            <w:pPr>
              <w:pStyle w:val="单元格样式2"/>
            </w:pPr>
            <w:r>
              <w:t xml:space="preserve">按工作要求及时拨付</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47万元</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保障工作顺利开展</w:t>
            </w:r>
          </w:p>
        </w:tc>
        <w:tc>
          <w:tcPr>
            <w:tcW w:w="5386" w:type="dxa"/>
            <w:vAlign w:val="center"/>
          </w:tcPr>
          <w:p>
            <w:pPr>
              <w:pStyle w:val="单元格样式2"/>
            </w:pPr>
            <w:r>
              <w:t xml:space="preserve">保障工作顺利开展</w:t>
            </w:r>
          </w:p>
        </w:tc>
        <w:tc>
          <w:tcPr>
            <w:tcW w:w="2268" w:type="dxa"/>
            <w:vAlign w:val="center"/>
          </w:tcPr>
          <w:p>
            <w:pPr>
              <w:pStyle w:val="单元格样式2"/>
            </w:pPr>
            <w:r>
              <w:t xml:space="preserve">工作正常开展</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依据相关文件</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2、2026年本级支出-村级组织运转经费（村党组织书记、村民委员会主任基本补贴）绩效目标表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13018426P00001010113K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2026年本级支出-村级组织运转经费（村党组织书记、村民委员会主任基本补贴）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61.10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61.10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按工作要求及时发放补贴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15.28</w:t>
            </w:r>
          </w:p>
        </w:tc>
        <w:tc>
          <w:tcPr>
            <w:tcW w:w="2835" w:type="dxa"/>
            <w:vAlign w:val="center"/>
          </w:tcPr>
          <w:p>
            <w:pPr>
              <w:pStyle w:val="单元格样式3"/>
            </w:pPr>
            <w:r>
              <w:t xml:space="preserve">30.55</w:t>
            </w:r>
          </w:p>
        </w:tc>
        <w:tc>
          <w:tcPr>
            <w:tcW w:w="2551" w:type="dxa"/>
            <w:vAlign w:val="center"/>
          </w:tcPr>
          <w:p>
            <w:pPr>
              <w:pStyle w:val="单元格样式3"/>
            </w:pPr>
            <w:r>
              <w:t xml:space="preserve">45.83</w:t>
            </w:r>
          </w:p>
        </w:tc>
        <w:tc>
          <w:tcPr>
            <w:tcW w:w="3544" w:type="dxa"/>
            <w:gridSpan w:val="2"/>
            <w:vAlign w:val="center"/>
          </w:tcPr>
          <w:p>
            <w:pPr>
              <w:pStyle w:val="单元格样式3"/>
            </w:pPr>
            <w:r>
              <w:t xml:space="preserve">61.10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1.按工作要求及时发放补贴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资金保障率</w:t>
            </w:r>
          </w:p>
        </w:tc>
        <w:tc>
          <w:tcPr>
            <w:tcW w:w="5386" w:type="dxa"/>
            <w:vAlign w:val="center"/>
          </w:tcPr>
          <w:p>
            <w:pPr>
              <w:pStyle w:val="单元格样式2"/>
            </w:pPr>
            <w:r>
              <w:t xml:space="preserve">资金保障率</w:t>
            </w:r>
          </w:p>
        </w:tc>
        <w:tc>
          <w:tcPr>
            <w:tcW w:w="2268" w:type="dxa"/>
            <w:vAlign w:val="center"/>
          </w:tcPr>
          <w:p>
            <w:pPr>
              <w:pStyle w:val="单元格样式2"/>
            </w:pPr>
            <w:r>
              <w:t xml:space="preserve">≥95%</w:t>
            </w:r>
          </w:p>
        </w:tc>
        <w:tc>
          <w:tcPr>
            <w:tcW w:w="1276" w:type="dxa"/>
            <w:vAlign w:val="center"/>
          </w:tcPr>
          <w:p>
            <w:pPr>
              <w:pStyle w:val="单元格样式2"/>
            </w:pPr>
            <w:r>
              <w:t xml:space="preserve">依据2026年乡镇村级支出安排经费情况表</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≥95%</w:t>
            </w:r>
          </w:p>
        </w:tc>
        <w:tc>
          <w:tcPr>
            <w:tcW w:w="1276" w:type="dxa"/>
            <w:vAlign w:val="center"/>
          </w:tcPr>
          <w:p>
            <w:pPr>
              <w:pStyle w:val="单元格样式2"/>
            </w:pPr>
            <w:r>
              <w:t xml:space="preserve">依据2026年乡镇村级支出安排经费情况表</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按时拨付资金</w:t>
            </w:r>
          </w:p>
        </w:tc>
        <w:tc>
          <w:tcPr>
            <w:tcW w:w="5386" w:type="dxa"/>
            <w:vAlign w:val="center"/>
          </w:tcPr>
          <w:p>
            <w:pPr>
              <w:pStyle w:val="单元格样式2"/>
            </w:pPr>
            <w:r>
              <w:t xml:space="preserve">按时拨付资金</w:t>
            </w:r>
          </w:p>
        </w:tc>
        <w:tc>
          <w:tcPr>
            <w:tcW w:w="2268" w:type="dxa"/>
            <w:vAlign w:val="center"/>
          </w:tcPr>
          <w:p>
            <w:pPr>
              <w:pStyle w:val="单元格样式2"/>
            </w:pPr>
            <w:r>
              <w:t xml:space="preserve">按工作要求及时拨付</w:t>
            </w:r>
          </w:p>
        </w:tc>
        <w:tc>
          <w:tcPr>
            <w:tcW w:w="1276" w:type="dxa"/>
            <w:vAlign w:val="center"/>
          </w:tcPr>
          <w:p>
            <w:pPr>
              <w:pStyle w:val="单元格样式2"/>
            </w:pPr>
            <w:r>
              <w:t xml:space="preserve">依据2026年乡镇村级支出安排经费情况表</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完成工作所需资金</w:t>
            </w:r>
          </w:p>
        </w:tc>
        <w:tc>
          <w:tcPr>
            <w:tcW w:w="5386" w:type="dxa"/>
            <w:vAlign w:val="center"/>
          </w:tcPr>
          <w:p>
            <w:pPr>
              <w:pStyle w:val="单元格样式2"/>
            </w:pPr>
            <w:r>
              <w:t xml:space="preserve">完成工作所需资金</w:t>
            </w:r>
          </w:p>
        </w:tc>
        <w:tc>
          <w:tcPr>
            <w:tcW w:w="2268" w:type="dxa"/>
            <w:vAlign w:val="center"/>
          </w:tcPr>
          <w:p>
            <w:pPr>
              <w:pStyle w:val="单元格样式2"/>
            </w:pPr>
            <w:r>
              <w:t xml:space="preserve">≥95%</w:t>
            </w:r>
          </w:p>
        </w:tc>
        <w:tc>
          <w:tcPr>
            <w:tcW w:w="1276" w:type="dxa"/>
            <w:vAlign w:val="center"/>
          </w:tcPr>
          <w:p>
            <w:pPr>
              <w:pStyle w:val="单元格样式2"/>
            </w:pPr>
            <w:r>
              <w:t xml:space="preserve">依据2026年乡镇村级支出安排经费情况表</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保障能力提升情况</w:t>
            </w:r>
          </w:p>
        </w:tc>
        <w:tc>
          <w:tcPr>
            <w:tcW w:w="5386" w:type="dxa"/>
            <w:vAlign w:val="center"/>
          </w:tcPr>
          <w:p>
            <w:pPr>
              <w:pStyle w:val="单元格样式2"/>
            </w:pPr>
            <w:r>
              <w:t xml:space="preserve">保障能力提升情况</w:t>
            </w:r>
          </w:p>
        </w:tc>
        <w:tc>
          <w:tcPr>
            <w:tcW w:w="2268" w:type="dxa"/>
            <w:vAlign w:val="center"/>
          </w:tcPr>
          <w:p>
            <w:pPr>
              <w:pStyle w:val="单元格样式2"/>
            </w:pPr>
            <w:r>
              <w:t xml:space="preserve">提升</w:t>
            </w:r>
          </w:p>
        </w:tc>
        <w:tc>
          <w:tcPr>
            <w:tcW w:w="1276" w:type="dxa"/>
            <w:vAlign w:val="center"/>
          </w:tcPr>
          <w:p>
            <w:pPr>
              <w:pStyle w:val="单元格样式2"/>
            </w:pPr>
            <w:r>
              <w:t xml:space="preserve">依据2026年乡镇村级支出安排经费情况表</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依据2026年乡镇村级支出安排经费情况表</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3、2026年本级支出-村级组织运转经费（村级组织办公经费）绩效目标表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13018426P00001010123F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2026年本级支出-村级组织运转经费（村级组织办公经费）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用于保障村级组织正常办公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5.50</w:t>
            </w:r>
          </w:p>
        </w:tc>
        <w:tc>
          <w:tcPr>
            <w:tcW w:w="2835" w:type="dxa"/>
            <w:vAlign w:val="center"/>
          </w:tcPr>
          <w:p>
            <w:pPr>
              <w:pStyle w:val="单元格样式3"/>
            </w:pPr>
            <w:r>
              <w:t xml:space="preserve">5.50</w:t>
            </w:r>
          </w:p>
        </w:tc>
        <w:tc>
          <w:tcPr>
            <w:tcW w:w="2551" w:type="dxa"/>
            <w:vAlign w:val="center"/>
          </w:tcPr>
          <w:p>
            <w:pPr>
              <w:pStyle w:val="单元格样式3"/>
            </w:pPr>
            <w:r>
              <w:t xml:space="preserve">5.50</w:t>
            </w:r>
          </w:p>
        </w:tc>
        <w:tc>
          <w:tcPr>
            <w:tcW w:w="3544" w:type="dxa"/>
            <w:gridSpan w:val="2"/>
            <w:vAlign w:val="center"/>
          </w:tcPr>
          <w:p>
            <w:pPr>
              <w:pStyle w:val="单元格样式3"/>
            </w:pPr>
            <w:r>
              <w:t xml:space="preserve">5.50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1.保障村级组织正常办公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资金保障率</w:t>
            </w:r>
          </w:p>
        </w:tc>
        <w:tc>
          <w:tcPr>
            <w:tcW w:w="5386" w:type="dxa"/>
            <w:vAlign w:val="center"/>
          </w:tcPr>
          <w:p>
            <w:pPr>
              <w:pStyle w:val="单元格样式2"/>
            </w:pPr>
            <w:r>
              <w:t xml:space="preserve">资金保障率</w:t>
            </w:r>
          </w:p>
        </w:tc>
        <w:tc>
          <w:tcPr>
            <w:tcW w:w="2268" w:type="dxa"/>
            <w:vAlign w:val="center"/>
          </w:tcPr>
          <w:p>
            <w:pPr>
              <w:pStyle w:val="单元格样式2"/>
            </w:pPr>
            <w:r>
              <w:t xml:space="preserve">100%</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资金按时拨付</w:t>
            </w:r>
          </w:p>
        </w:tc>
        <w:tc>
          <w:tcPr>
            <w:tcW w:w="5386" w:type="dxa"/>
            <w:vAlign w:val="center"/>
          </w:tcPr>
          <w:p>
            <w:pPr>
              <w:pStyle w:val="单元格样式2"/>
            </w:pPr>
            <w:r>
              <w:t xml:space="preserve">资金按时拨付</w:t>
            </w:r>
          </w:p>
        </w:tc>
        <w:tc>
          <w:tcPr>
            <w:tcW w:w="2268" w:type="dxa"/>
            <w:vAlign w:val="center"/>
          </w:tcPr>
          <w:p>
            <w:pPr>
              <w:pStyle w:val="单元格样式2"/>
            </w:pPr>
            <w:r>
              <w:t xml:space="preserve">按工作进度及时拨付</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5.5万元</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保障正常办公</w:t>
            </w:r>
          </w:p>
        </w:tc>
        <w:tc>
          <w:tcPr>
            <w:tcW w:w="5386" w:type="dxa"/>
            <w:vAlign w:val="center"/>
          </w:tcPr>
          <w:p>
            <w:pPr>
              <w:pStyle w:val="单元格样式2"/>
            </w:pPr>
            <w:r>
              <w:t xml:space="preserve">保障正常办公</w:t>
            </w:r>
          </w:p>
        </w:tc>
        <w:tc>
          <w:tcPr>
            <w:tcW w:w="2268" w:type="dxa"/>
            <w:vAlign w:val="center"/>
          </w:tcPr>
          <w:p>
            <w:pPr>
              <w:pStyle w:val="单元格样式2"/>
            </w:pPr>
            <w:r>
              <w:t xml:space="preserve">工作正常开展</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依据相关文件</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4、2026年本级支出-村级组织运转经费（服务群众专项经费）绩效目标表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13018426P000010101243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2026年本级支出-村级组织运转经费（服务群众专项经费）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用于保障村级服务群众专项经费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55.00</w:t>
            </w:r>
          </w:p>
        </w:tc>
        <w:tc>
          <w:tcPr>
            <w:tcW w:w="2835" w:type="dxa"/>
            <w:vAlign w:val="center"/>
          </w:tcPr>
          <w:p>
            <w:pPr>
              <w:pStyle w:val="单元格样式3"/>
            </w:pPr>
            <w:r>
              <w:t xml:space="preserve">55.00</w:t>
            </w:r>
          </w:p>
        </w:tc>
        <w:tc>
          <w:tcPr>
            <w:tcW w:w="2551" w:type="dxa"/>
            <w:vAlign w:val="center"/>
          </w:tcPr>
          <w:p>
            <w:pPr>
              <w:pStyle w:val="单元格样式3"/>
            </w:pPr>
            <w:r>
              <w:t xml:space="preserve">55.00</w:t>
            </w:r>
          </w:p>
        </w:tc>
        <w:tc>
          <w:tcPr>
            <w:tcW w:w="3544" w:type="dxa"/>
            <w:gridSpan w:val="2"/>
            <w:vAlign w:val="center"/>
          </w:tcPr>
          <w:p>
            <w:pPr>
              <w:pStyle w:val="单元格样式3"/>
            </w:pPr>
            <w:r>
              <w:t xml:space="preserve">55.00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1.按工作要求及时拨付服务群众专项经费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资金保障率</w:t>
            </w:r>
          </w:p>
        </w:tc>
        <w:tc>
          <w:tcPr>
            <w:tcW w:w="5386" w:type="dxa"/>
            <w:vAlign w:val="center"/>
          </w:tcPr>
          <w:p>
            <w:pPr>
              <w:pStyle w:val="单元格样式2"/>
            </w:pPr>
            <w:r>
              <w:t xml:space="preserve">资金保障率</w:t>
            </w:r>
          </w:p>
        </w:tc>
        <w:tc>
          <w:tcPr>
            <w:tcW w:w="2268" w:type="dxa"/>
            <w:vAlign w:val="center"/>
          </w:tcPr>
          <w:p>
            <w:pPr>
              <w:pStyle w:val="单元格样式2"/>
            </w:pPr>
            <w:r>
              <w:t xml:space="preserve">100%</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p>
            <w:pPr>
              <w:pStyle w:val="单元格样式2"/>
            </w:pPr>
          </w:p>
        </w:tc>
        <w:tc>
          <w:tcPr>
            <w:tcW w:w="5386" w:type="dxa"/>
            <w:vAlign w:val="center"/>
          </w:tcPr>
          <w:p>
            <w:pPr>
              <w:pStyle w:val="单元格样式2"/>
            </w:pPr>
            <w:r>
              <w:t xml:space="preserve">资金到位率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资金按时拨付</w:t>
            </w:r>
          </w:p>
        </w:tc>
        <w:tc>
          <w:tcPr>
            <w:tcW w:w="5386" w:type="dxa"/>
            <w:vAlign w:val="center"/>
          </w:tcPr>
          <w:p>
            <w:pPr>
              <w:pStyle w:val="单元格样式2"/>
            </w:pPr>
            <w:r>
              <w:t xml:space="preserve">资金按时拨付</w:t>
            </w:r>
          </w:p>
        </w:tc>
        <w:tc>
          <w:tcPr>
            <w:tcW w:w="2268" w:type="dxa"/>
            <w:vAlign w:val="center"/>
          </w:tcPr>
          <w:p>
            <w:pPr>
              <w:pStyle w:val="单元格样式2"/>
            </w:pPr>
            <w:r>
              <w:t xml:space="preserve">按工作进度及时拨付</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55万元</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保障工作顺利开展</w:t>
            </w:r>
          </w:p>
        </w:tc>
        <w:tc>
          <w:tcPr>
            <w:tcW w:w="5386" w:type="dxa"/>
            <w:vAlign w:val="center"/>
          </w:tcPr>
          <w:p>
            <w:pPr>
              <w:pStyle w:val="单元格样式2"/>
            </w:pPr>
            <w:r>
              <w:t xml:space="preserve">保障工作顺利开展</w:t>
            </w:r>
          </w:p>
        </w:tc>
        <w:tc>
          <w:tcPr>
            <w:tcW w:w="2268" w:type="dxa"/>
            <w:vAlign w:val="center"/>
          </w:tcPr>
          <w:p>
            <w:pPr>
              <w:pStyle w:val="单元格样式2"/>
            </w:pPr>
            <w:r>
              <w:t xml:space="preserve">工作顺利开展</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依据相关文件</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5、2026年本级支出-村级组织运转经费（其他村两委干部基本补贴）绩效目标表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13018426P000010101172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2026年本级支出-村级组织运转经费（其他村两委干部基本补贴）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142.56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142.56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用于发放其他村两委干部基本补贴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35.64</w:t>
            </w:r>
          </w:p>
        </w:tc>
        <w:tc>
          <w:tcPr>
            <w:tcW w:w="2835" w:type="dxa"/>
            <w:vAlign w:val="center"/>
          </w:tcPr>
          <w:p>
            <w:pPr>
              <w:pStyle w:val="单元格样式3"/>
            </w:pPr>
            <w:r>
              <w:t xml:space="preserve">71.28</w:t>
            </w:r>
          </w:p>
        </w:tc>
        <w:tc>
          <w:tcPr>
            <w:tcW w:w="2551" w:type="dxa"/>
            <w:vAlign w:val="center"/>
          </w:tcPr>
          <w:p>
            <w:pPr>
              <w:pStyle w:val="单元格样式3"/>
            </w:pPr>
            <w:r>
              <w:t xml:space="preserve">106.92</w:t>
            </w:r>
          </w:p>
        </w:tc>
        <w:tc>
          <w:tcPr>
            <w:tcW w:w="3544" w:type="dxa"/>
            <w:gridSpan w:val="2"/>
            <w:vAlign w:val="center"/>
          </w:tcPr>
          <w:p>
            <w:pPr>
              <w:pStyle w:val="单元格样式3"/>
            </w:pPr>
            <w:r>
              <w:t xml:space="preserve">142.56</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1.按工作要求及时发放补贴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资金保障率</w:t>
            </w:r>
          </w:p>
        </w:tc>
        <w:tc>
          <w:tcPr>
            <w:tcW w:w="5386" w:type="dxa"/>
            <w:vAlign w:val="center"/>
          </w:tcPr>
          <w:p>
            <w:pPr>
              <w:pStyle w:val="单元格样式2"/>
            </w:pPr>
            <w:r>
              <w:t xml:space="preserve">资金保障率</w:t>
            </w:r>
          </w:p>
        </w:tc>
        <w:tc>
          <w:tcPr>
            <w:tcW w:w="2268" w:type="dxa"/>
            <w:vAlign w:val="center"/>
          </w:tcPr>
          <w:p>
            <w:pPr>
              <w:pStyle w:val="单元格样式2"/>
            </w:pPr>
            <w:r>
              <w:t xml:space="preserve">≥95%</w:t>
            </w:r>
          </w:p>
        </w:tc>
        <w:tc>
          <w:tcPr>
            <w:tcW w:w="1276" w:type="dxa"/>
            <w:vAlign w:val="center"/>
          </w:tcPr>
          <w:p>
            <w:pPr>
              <w:pStyle w:val="单元格样式2"/>
            </w:pPr>
            <w:r>
              <w:t xml:space="preserve">依据2026年乡镇村级支出安排经费情况表</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≥95%</w:t>
            </w:r>
          </w:p>
        </w:tc>
        <w:tc>
          <w:tcPr>
            <w:tcW w:w="1276" w:type="dxa"/>
            <w:vAlign w:val="center"/>
          </w:tcPr>
          <w:p>
            <w:pPr>
              <w:pStyle w:val="单元格样式2"/>
            </w:pPr>
            <w:r>
              <w:t xml:space="preserve">依据2026年乡镇村级支出安排经费情况表</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按时拨付资金</w:t>
            </w:r>
          </w:p>
        </w:tc>
        <w:tc>
          <w:tcPr>
            <w:tcW w:w="5386" w:type="dxa"/>
            <w:vAlign w:val="center"/>
          </w:tcPr>
          <w:p>
            <w:pPr>
              <w:pStyle w:val="单元格样式2"/>
            </w:pPr>
            <w:r>
              <w:t xml:space="preserve">按时拨付资金</w:t>
            </w:r>
          </w:p>
        </w:tc>
        <w:tc>
          <w:tcPr>
            <w:tcW w:w="2268" w:type="dxa"/>
            <w:vAlign w:val="center"/>
          </w:tcPr>
          <w:p>
            <w:pPr>
              <w:pStyle w:val="单元格样式2"/>
            </w:pPr>
            <w:r>
              <w:t xml:space="preserve">按工作要求及时拨付</w:t>
            </w:r>
          </w:p>
        </w:tc>
        <w:tc>
          <w:tcPr>
            <w:tcW w:w="1276" w:type="dxa"/>
            <w:vAlign w:val="center"/>
          </w:tcPr>
          <w:p>
            <w:pPr>
              <w:pStyle w:val="单元格样式2"/>
            </w:pPr>
            <w:r>
              <w:t xml:space="preserve">依据2026年乡镇村级支出安排经费情况表</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完成工作所需资金</w:t>
            </w:r>
          </w:p>
        </w:tc>
        <w:tc>
          <w:tcPr>
            <w:tcW w:w="5386" w:type="dxa"/>
            <w:vAlign w:val="center"/>
          </w:tcPr>
          <w:p>
            <w:pPr>
              <w:pStyle w:val="单元格样式2"/>
            </w:pPr>
            <w:r>
              <w:t xml:space="preserve">完成工作所需资金</w:t>
            </w:r>
          </w:p>
        </w:tc>
        <w:tc>
          <w:tcPr>
            <w:tcW w:w="2268" w:type="dxa"/>
            <w:vAlign w:val="center"/>
          </w:tcPr>
          <w:p>
            <w:pPr>
              <w:pStyle w:val="单元格样式2"/>
            </w:pPr>
            <w:r>
              <w:t xml:space="preserve">≥95%</w:t>
            </w:r>
          </w:p>
        </w:tc>
        <w:tc>
          <w:tcPr>
            <w:tcW w:w="1276" w:type="dxa"/>
            <w:vAlign w:val="center"/>
          </w:tcPr>
          <w:p>
            <w:pPr>
              <w:pStyle w:val="单元格样式2"/>
            </w:pPr>
            <w:r>
              <w:t xml:space="preserve">依据2026年乡镇村级支出安排经费情况表</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保障能力提升情况</w:t>
            </w:r>
          </w:p>
        </w:tc>
        <w:tc>
          <w:tcPr>
            <w:tcW w:w="5386" w:type="dxa"/>
            <w:vAlign w:val="center"/>
          </w:tcPr>
          <w:p>
            <w:pPr>
              <w:pStyle w:val="单元格样式2"/>
            </w:pPr>
            <w:r>
              <w:t xml:space="preserve">保障能力提升情况</w:t>
            </w:r>
          </w:p>
        </w:tc>
        <w:tc>
          <w:tcPr>
            <w:tcW w:w="2268" w:type="dxa"/>
            <w:vAlign w:val="center"/>
          </w:tcPr>
          <w:p>
            <w:pPr>
              <w:pStyle w:val="单元格样式2"/>
            </w:pPr>
            <w:r>
              <w:t xml:space="preserve">提升</w:t>
            </w:r>
          </w:p>
        </w:tc>
        <w:tc>
          <w:tcPr>
            <w:tcW w:w="1276" w:type="dxa"/>
            <w:vAlign w:val="center"/>
          </w:tcPr>
          <w:p>
            <w:pPr>
              <w:pStyle w:val="单元格样式2"/>
            </w:pPr>
            <w:r>
              <w:t xml:space="preserve">依据2026年乡镇村级支出安排经费情况表</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依据2026年乡镇村级支出安排经费情况表</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6、2026年本级支出-村级组织运转经费（正常离任村干部生活补贴）绩效目标表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13018426P000010101199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2026年本级支出-村级组织运转经费（正常离任村干部生活补贴）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2.88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2.88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用于发放正常离任村干部生活补贴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2.88</w:t>
            </w:r>
          </w:p>
        </w:tc>
        <w:tc>
          <w:tcPr>
            <w:tcW w:w="2835" w:type="dxa"/>
            <w:vAlign w:val="center"/>
          </w:tcPr>
          <w:p>
            <w:pPr>
              <w:pStyle w:val="单元格样式3"/>
            </w:pPr>
            <w:r>
              <w:t xml:space="preserve">2.88</w:t>
            </w:r>
          </w:p>
        </w:tc>
        <w:tc>
          <w:tcPr>
            <w:tcW w:w="2551" w:type="dxa"/>
            <w:vAlign w:val="center"/>
          </w:tcPr>
          <w:p>
            <w:pPr>
              <w:pStyle w:val="单元格样式3"/>
            </w:pPr>
            <w:r>
              <w:t xml:space="preserve">2.88</w:t>
            </w:r>
          </w:p>
        </w:tc>
        <w:tc>
          <w:tcPr>
            <w:tcW w:w="3544" w:type="dxa"/>
            <w:gridSpan w:val="2"/>
            <w:vAlign w:val="center"/>
          </w:tcPr>
          <w:p>
            <w:pPr>
              <w:pStyle w:val="单元格样式3"/>
            </w:pPr>
            <w:r>
              <w:t xml:space="preserve">2.88</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1.按工作要求及时发放正常离任村干部生活补贴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资金保障率</w:t>
            </w:r>
          </w:p>
        </w:tc>
        <w:tc>
          <w:tcPr>
            <w:tcW w:w="5386" w:type="dxa"/>
            <w:vAlign w:val="center"/>
          </w:tcPr>
          <w:p>
            <w:pPr>
              <w:pStyle w:val="单元格样式2"/>
            </w:pPr>
            <w:r>
              <w:t xml:space="preserve">资金保障率</w:t>
            </w:r>
          </w:p>
        </w:tc>
        <w:tc>
          <w:tcPr>
            <w:tcW w:w="2268" w:type="dxa"/>
            <w:vAlign w:val="center"/>
          </w:tcPr>
          <w:p>
            <w:pPr>
              <w:pStyle w:val="单元格样式2"/>
            </w:pPr>
            <w:r>
              <w:t xml:space="preserve">≥95%</w:t>
            </w:r>
          </w:p>
        </w:tc>
        <w:tc>
          <w:tcPr>
            <w:tcW w:w="1276" w:type="dxa"/>
            <w:vAlign w:val="center"/>
          </w:tcPr>
          <w:p>
            <w:pPr>
              <w:pStyle w:val="单元格样式2"/>
            </w:pPr>
            <w:r>
              <w:t xml:space="preserve">依据2026年村级支出安排经费情况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≥95%</w:t>
            </w:r>
          </w:p>
        </w:tc>
        <w:tc>
          <w:tcPr>
            <w:tcW w:w="1276" w:type="dxa"/>
            <w:vAlign w:val="center"/>
          </w:tcPr>
          <w:p>
            <w:pPr>
              <w:pStyle w:val="单元格样式2"/>
            </w:pPr>
            <w:r>
              <w:t xml:space="preserve">依据2026年村级支出安排经费情况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按时拨付资金</w:t>
            </w:r>
          </w:p>
        </w:tc>
        <w:tc>
          <w:tcPr>
            <w:tcW w:w="5386" w:type="dxa"/>
            <w:vAlign w:val="center"/>
          </w:tcPr>
          <w:p>
            <w:pPr>
              <w:pStyle w:val="单元格样式2"/>
            </w:pPr>
            <w:r>
              <w:t xml:space="preserve">按时拨付资金</w:t>
            </w:r>
          </w:p>
        </w:tc>
        <w:tc>
          <w:tcPr>
            <w:tcW w:w="2268" w:type="dxa"/>
            <w:vAlign w:val="center"/>
          </w:tcPr>
          <w:p>
            <w:pPr>
              <w:pStyle w:val="单元格样式2"/>
            </w:pPr>
            <w:r>
              <w:t xml:space="preserve">按工作要求及时拨付</w:t>
            </w:r>
          </w:p>
        </w:tc>
        <w:tc>
          <w:tcPr>
            <w:tcW w:w="1276" w:type="dxa"/>
            <w:vAlign w:val="center"/>
          </w:tcPr>
          <w:p>
            <w:pPr>
              <w:pStyle w:val="单元格样式2"/>
            </w:pPr>
            <w:r>
              <w:t xml:space="preserve">依据2026年村级支出安排经费情况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完成工作所需资金</w:t>
            </w:r>
          </w:p>
        </w:tc>
        <w:tc>
          <w:tcPr>
            <w:tcW w:w="5386" w:type="dxa"/>
            <w:vAlign w:val="center"/>
          </w:tcPr>
          <w:p>
            <w:pPr>
              <w:pStyle w:val="单元格样式2"/>
            </w:pPr>
            <w:r>
              <w:t xml:space="preserve">完成工作所需资金</w:t>
            </w:r>
          </w:p>
        </w:tc>
        <w:tc>
          <w:tcPr>
            <w:tcW w:w="2268" w:type="dxa"/>
            <w:vAlign w:val="center"/>
          </w:tcPr>
          <w:p>
            <w:pPr>
              <w:pStyle w:val="单元格样式2"/>
            </w:pPr>
            <w:r>
              <w:t xml:space="preserve">≥95%</w:t>
            </w:r>
          </w:p>
        </w:tc>
        <w:tc>
          <w:tcPr>
            <w:tcW w:w="1276" w:type="dxa"/>
            <w:vAlign w:val="center"/>
          </w:tcPr>
          <w:p>
            <w:pPr>
              <w:pStyle w:val="单元格样式2"/>
            </w:pPr>
            <w:r>
              <w:t xml:space="preserve">依据2026年村级支出安排经费情况</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保障业务工作情况</w:t>
            </w:r>
          </w:p>
        </w:tc>
        <w:tc>
          <w:tcPr>
            <w:tcW w:w="5386" w:type="dxa"/>
            <w:vAlign w:val="center"/>
          </w:tcPr>
          <w:p>
            <w:pPr>
              <w:pStyle w:val="单元格样式2"/>
            </w:pPr>
            <w:r>
              <w:t xml:space="preserve">保障业务工作情况</w:t>
            </w:r>
          </w:p>
        </w:tc>
        <w:tc>
          <w:tcPr>
            <w:tcW w:w="2268" w:type="dxa"/>
            <w:vAlign w:val="center"/>
          </w:tcPr>
          <w:p>
            <w:pPr>
              <w:pStyle w:val="单元格样式2"/>
            </w:pPr>
            <w:r>
              <w:t xml:space="preserve">保障补贴及时发放</w:t>
            </w:r>
          </w:p>
        </w:tc>
        <w:tc>
          <w:tcPr>
            <w:tcW w:w="1276" w:type="dxa"/>
            <w:vAlign w:val="center"/>
          </w:tcPr>
          <w:p>
            <w:pPr>
              <w:pStyle w:val="单元格样式2"/>
            </w:pPr>
            <w:r>
              <w:t xml:space="preserve">依据2026年村级支出安排经费情况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依据2026年村级支出安排经费情况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7、2026年本级支出-大气污染防治及人居环境整治工作经费绩效目标表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13018426P00007310064M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2026年本级支出-大气污染防治及人居环境整治工作经费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146.31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146.31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用于保障大气污染防治及人居环境整治工作正常开展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36.58</w:t>
            </w:r>
          </w:p>
        </w:tc>
        <w:tc>
          <w:tcPr>
            <w:tcW w:w="2835" w:type="dxa"/>
            <w:vAlign w:val="center"/>
          </w:tcPr>
          <w:p>
            <w:pPr>
              <w:pStyle w:val="单元格样式3"/>
            </w:pPr>
            <w:r>
              <w:t xml:space="preserve">73.16</w:t>
            </w:r>
          </w:p>
        </w:tc>
        <w:tc>
          <w:tcPr>
            <w:tcW w:w="2551" w:type="dxa"/>
            <w:vAlign w:val="center"/>
          </w:tcPr>
          <w:p>
            <w:pPr>
              <w:pStyle w:val="单元格样式3"/>
            </w:pPr>
            <w:r>
              <w:t xml:space="preserve">109.73</w:t>
            </w:r>
          </w:p>
        </w:tc>
        <w:tc>
          <w:tcPr>
            <w:tcW w:w="3544" w:type="dxa"/>
            <w:gridSpan w:val="2"/>
            <w:vAlign w:val="center"/>
          </w:tcPr>
          <w:p>
            <w:pPr>
              <w:pStyle w:val="单元格样式3"/>
            </w:pPr>
            <w:r>
              <w:t xml:space="preserve">146.31</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1.保障各项工作正常运转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资金保障率</w:t>
            </w:r>
          </w:p>
        </w:tc>
        <w:tc>
          <w:tcPr>
            <w:tcW w:w="5386" w:type="dxa"/>
            <w:vAlign w:val="center"/>
          </w:tcPr>
          <w:p>
            <w:pPr>
              <w:pStyle w:val="单元格样式2"/>
            </w:pPr>
            <w:r>
              <w:t xml:space="preserve">资金保障率</w:t>
            </w:r>
          </w:p>
        </w:tc>
        <w:tc>
          <w:tcPr>
            <w:tcW w:w="2268" w:type="dxa"/>
            <w:vAlign w:val="center"/>
          </w:tcPr>
          <w:p>
            <w:pPr>
              <w:pStyle w:val="单元格样式2"/>
            </w:pPr>
            <w:r>
              <w:t xml:space="preserve">≥90%</w:t>
            </w:r>
          </w:p>
        </w:tc>
        <w:tc>
          <w:tcPr>
            <w:tcW w:w="1276" w:type="dxa"/>
            <w:vAlign w:val="center"/>
          </w:tcPr>
          <w:p>
            <w:pPr>
              <w:pStyle w:val="单元格样式2"/>
            </w:pPr>
            <w:r>
              <w:t xml:space="preserve">依据实际工作需要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≥90%</w:t>
            </w:r>
          </w:p>
        </w:tc>
        <w:tc>
          <w:tcPr>
            <w:tcW w:w="1276" w:type="dxa"/>
            <w:vAlign w:val="center"/>
          </w:tcPr>
          <w:p>
            <w:pPr>
              <w:pStyle w:val="单元格样式2"/>
            </w:pPr>
            <w:r>
              <w:t xml:space="preserve">依据实际工作需要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按时拨付资金</w:t>
            </w:r>
          </w:p>
        </w:tc>
        <w:tc>
          <w:tcPr>
            <w:tcW w:w="5386" w:type="dxa"/>
            <w:vAlign w:val="center"/>
          </w:tcPr>
          <w:p>
            <w:pPr>
              <w:pStyle w:val="单元格样式2"/>
            </w:pPr>
            <w:r>
              <w:t xml:space="preserve">按时拨付资金</w:t>
            </w:r>
          </w:p>
        </w:tc>
        <w:tc>
          <w:tcPr>
            <w:tcW w:w="2268" w:type="dxa"/>
            <w:vAlign w:val="center"/>
          </w:tcPr>
          <w:p>
            <w:pPr>
              <w:pStyle w:val="单元格样式2"/>
            </w:pPr>
            <w:r>
              <w:t xml:space="preserve">按工作进度及时拨付</w:t>
            </w:r>
          </w:p>
        </w:tc>
        <w:tc>
          <w:tcPr>
            <w:tcW w:w="1276" w:type="dxa"/>
            <w:vAlign w:val="center"/>
          </w:tcPr>
          <w:p>
            <w:pPr>
              <w:pStyle w:val="单元格样式2"/>
            </w:pPr>
            <w:r>
              <w:t xml:space="preserve">依据实际工作需要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完成工作所需资金</w:t>
            </w:r>
          </w:p>
        </w:tc>
        <w:tc>
          <w:tcPr>
            <w:tcW w:w="5386" w:type="dxa"/>
            <w:vAlign w:val="center"/>
          </w:tcPr>
          <w:p>
            <w:pPr>
              <w:pStyle w:val="单元格样式2"/>
            </w:pPr>
            <w:r>
              <w:t xml:space="preserve">完成工作所需资金</w:t>
            </w:r>
          </w:p>
        </w:tc>
        <w:tc>
          <w:tcPr>
            <w:tcW w:w="2268" w:type="dxa"/>
            <w:vAlign w:val="center"/>
          </w:tcPr>
          <w:p>
            <w:pPr>
              <w:pStyle w:val="单元格样式2"/>
            </w:pPr>
            <w:r>
              <w:t xml:space="preserve">≥90%</w:t>
            </w:r>
          </w:p>
        </w:tc>
        <w:tc>
          <w:tcPr>
            <w:tcW w:w="1276" w:type="dxa"/>
            <w:vAlign w:val="center"/>
          </w:tcPr>
          <w:p>
            <w:pPr>
              <w:pStyle w:val="单元格样式2"/>
            </w:pPr>
            <w:r>
              <w:t xml:space="preserve">依据实际工作需要</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推动环保事业发展</w:t>
            </w:r>
          </w:p>
        </w:tc>
        <w:tc>
          <w:tcPr>
            <w:tcW w:w="5386" w:type="dxa"/>
            <w:vAlign w:val="center"/>
          </w:tcPr>
          <w:p>
            <w:pPr>
              <w:pStyle w:val="单元格样式2"/>
            </w:pPr>
            <w:r>
              <w:t xml:space="preserve">推动环保事业发展</w:t>
            </w:r>
          </w:p>
        </w:tc>
        <w:tc>
          <w:tcPr>
            <w:tcW w:w="2268" w:type="dxa"/>
            <w:vAlign w:val="center"/>
          </w:tcPr>
          <w:p>
            <w:pPr>
              <w:pStyle w:val="单元格样式2"/>
            </w:pPr>
            <w:r>
              <w:t xml:space="preserve">环保工作正常开展</w:t>
            </w:r>
          </w:p>
        </w:tc>
        <w:tc>
          <w:tcPr>
            <w:tcW w:w="1276" w:type="dxa"/>
            <w:vAlign w:val="center"/>
          </w:tcPr>
          <w:p>
            <w:pPr>
              <w:pStyle w:val="单元格样式2"/>
            </w:pPr>
            <w:r>
              <w:t xml:space="preserve">依据实际工作需要</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依据实际工作需要</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8、2026年本级支出-钢材市场拆迁资金绩效目标表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13018426P00522210112Y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2026年本级支出-钢材市场拆迁资金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用于解决钢材市场拆迁所需地上附着物评估款及部分拆迁费用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375.00</w:t>
            </w:r>
          </w:p>
        </w:tc>
        <w:tc>
          <w:tcPr>
            <w:tcW w:w="2835" w:type="dxa"/>
            <w:vAlign w:val="center"/>
          </w:tcPr>
          <w:p>
            <w:pPr>
              <w:pStyle w:val="单元格样式3"/>
            </w:pPr>
            <w:r>
              <w:t xml:space="preserve">750.00</w:t>
            </w:r>
          </w:p>
        </w:tc>
        <w:tc>
          <w:tcPr>
            <w:tcW w:w="2551" w:type="dxa"/>
            <w:vAlign w:val="center"/>
          </w:tcPr>
          <w:p>
            <w:pPr>
              <w:pStyle w:val="单元格样式3"/>
            </w:pPr>
            <w:r>
              <w:t xml:space="preserve">1125.00</w:t>
            </w:r>
          </w:p>
        </w:tc>
        <w:tc>
          <w:tcPr>
            <w:tcW w:w="3544" w:type="dxa"/>
            <w:gridSpan w:val="2"/>
            <w:vAlign w:val="center"/>
          </w:tcPr>
          <w:p>
            <w:pPr>
              <w:pStyle w:val="单元格样式3"/>
            </w:pPr>
            <w:r>
              <w:t xml:space="preserve">1500.00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1.按工作进度及时拨付相关资金</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资金保障率</w:t>
            </w:r>
          </w:p>
        </w:tc>
        <w:tc>
          <w:tcPr>
            <w:tcW w:w="5386" w:type="dxa"/>
            <w:vAlign w:val="center"/>
          </w:tcPr>
          <w:p>
            <w:pPr>
              <w:pStyle w:val="单元格样式2"/>
            </w:pPr>
            <w:r>
              <w:t xml:space="preserve">资金保障率</w:t>
            </w:r>
          </w:p>
        </w:tc>
        <w:tc>
          <w:tcPr>
            <w:tcW w:w="2268" w:type="dxa"/>
            <w:vAlign w:val="center"/>
          </w:tcPr>
          <w:p>
            <w:pPr>
              <w:pStyle w:val="单元格样式2"/>
            </w:pPr>
            <w:r>
              <w:t xml:space="preserve">≥90%</w:t>
            </w:r>
          </w:p>
        </w:tc>
        <w:tc>
          <w:tcPr>
            <w:tcW w:w="1276" w:type="dxa"/>
            <w:vAlign w:val="center"/>
          </w:tcPr>
          <w:p>
            <w:pPr>
              <w:pStyle w:val="单元格样式2"/>
            </w:pPr>
            <w:r>
              <w:t xml:space="preserve">依据相关资金申请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≥90%</w:t>
            </w:r>
          </w:p>
        </w:tc>
        <w:tc>
          <w:tcPr>
            <w:tcW w:w="1276" w:type="dxa"/>
            <w:vAlign w:val="center"/>
          </w:tcPr>
          <w:p>
            <w:pPr>
              <w:pStyle w:val="单元格样式2"/>
            </w:pPr>
            <w:r>
              <w:t xml:space="preserve">依据相关资金申请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按时拨付资金</w:t>
            </w:r>
          </w:p>
        </w:tc>
        <w:tc>
          <w:tcPr>
            <w:tcW w:w="5386" w:type="dxa"/>
            <w:vAlign w:val="center"/>
          </w:tcPr>
          <w:p>
            <w:pPr>
              <w:pStyle w:val="单元格样式2"/>
            </w:pPr>
            <w:r>
              <w:t xml:space="preserve">按时拨付资金</w:t>
            </w:r>
          </w:p>
        </w:tc>
        <w:tc>
          <w:tcPr>
            <w:tcW w:w="2268" w:type="dxa"/>
            <w:vAlign w:val="center"/>
          </w:tcPr>
          <w:p>
            <w:pPr>
              <w:pStyle w:val="单元格样式2"/>
            </w:pPr>
            <w:r>
              <w:t xml:space="preserve">按工作进度及时拨付</w:t>
            </w:r>
          </w:p>
        </w:tc>
        <w:tc>
          <w:tcPr>
            <w:tcW w:w="1276" w:type="dxa"/>
            <w:vAlign w:val="center"/>
          </w:tcPr>
          <w:p>
            <w:pPr>
              <w:pStyle w:val="单元格样式2"/>
            </w:pPr>
            <w:r>
              <w:t xml:space="preserve">依据相关资金申请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完成工作所需资金</w:t>
            </w:r>
          </w:p>
        </w:tc>
        <w:tc>
          <w:tcPr>
            <w:tcW w:w="5386" w:type="dxa"/>
            <w:vAlign w:val="center"/>
          </w:tcPr>
          <w:p>
            <w:pPr>
              <w:pStyle w:val="单元格样式2"/>
            </w:pPr>
            <w:r>
              <w:t xml:space="preserve">完成工作所需资金</w:t>
            </w:r>
          </w:p>
        </w:tc>
        <w:tc>
          <w:tcPr>
            <w:tcW w:w="2268" w:type="dxa"/>
            <w:vAlign w:val="center"/>
          </w:tcPr>
          <w:p>
            <w:pPr>
              <w:pStyle w:val="单元格样式2"/>
            </w:pPr>
            <w:r>
              <w:t xml:space="preserve">≥90%</w:t>
            </w:r>
          </w:p>
        </w:tc>
        <w:tc>
          <w:tcPr>
            <w:tcW w:w="1276" w:type="dxa"/>
            <w:vAlign w:val="center"/>
          </w:tcPr>
          <w:p>
            <w:pPr>
              <w:pStyle w:val="单元格样式2"/>
            </w:pPr>
            <w:r>
              <w:t xml:space="preserve">依据相关资金申请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保障工作顺利开展</w:t>
            </w:r>
          </w:p>
        </w:tc>
        <w:tc>
          <w:tcPr>
            <w:tcW w:w="5386" w:type="dxa"/>
            <w:vAlign w:val="center"/>
          </w:tcPr>
          <w:p>
            <w:pPr>
              <w:pStyle w:val="单元格样式2"/>
            </w:pPr>
            <w:r>
              <w:t xml:space="preserve">保障工作顺利开展</w:t>
            </w:r>
          </w:p>
        </w:tc>
        <w:tc>
          <w:tcPr>
            <w:tcW w:w="2268" w:type="dxa"/>
            <w:vAlign w:val="center"/>
          </w:tcPr>
          <w:p>
            <w:pPr>
              <w:pStyle w:val="单元格样式2"/>
            </w:pPr>
            <w:r>
              <w:t xml:space="preserve">工作正常开展</w:t>
            </w:r>
          </w:p>
        </w:tc>
        <w:tc>
          <w:tcPr>
            <w:tcW w:w="1276" w:type="dxa"/>
            <w:vAlign w:val="center"/>
          </w:tcPr>
          <w:p>
            <w:pPr>
              <w:pStyle w:val="单元格样式2"/>
            </w:pPr>
            <w:r>
              <w:t xml:space="preserve">依据相关资金申请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依据相关资金申请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9、2026年本级支出-公共文化设施免费开放（乡镇文化站）绩效目标表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13018426P000011100833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2026年本级支出-公共文化设施免费开放（乡镇文化站）</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用于保障乡镇综合文化站全部免费向社会公众开展基本公共文化服务。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0.38</w:t>
            </w:r>
          </w:p>
        </w:tc>
        <w:tc>
          <w:tcPr>
            <w:tcW w:w="2835" w:type="dxa"/>
            <w:vAlign w:val="center"/>
          </w:tcPr>
          <w:p>
            <w:pPr>
              <w:pStyle w:val="单元格样式3"/>
            </w:pPr>
            <w:r>
              <w:t xml:space="preserve">0.75</w:t>
            </w:r>
          </w:p>
        </w:tc>
        <w:tc>
          <w:tcPr>
            <w:tcW w:w="2551" w:type="dxa"/>
            <w:vAlign w:val="center"/>
          </w:tcPr>
          <w:p>
            <w:pPr>
              <w:pStyle w:val="单元格样式3"/>
            </w:pPr>
            <w:r>
              <w:t xml:space="preserve">1.13</w:t>
            </w:r>
          </w:p>
        </w:tc>
        <w:tc>
          <w:tcPr>
            <w:tcW w:w="3544" w:type="dxa"/>
            <w:gridSpan w:val="2"/>
            <w:vAlign w:val="center"/>
          </w:tcPr>
          <w:p>
            <w:pPr>
              <w:pStyle w:val="单元格样式3"/>
            </w:pPr>
            <w:r>
              <w:t xml:space="preserve">1.50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1.乡镇综合文化站全部免费向社会公众开展基本公共文化服务。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文化馆（站）按规定免费开放个数</w:t>
            </w:r>
          </w:p>
        </w:tc>
        <w:tc>
          <w:tcPr>
            <w:tcW w:w="5386" w:type="dxa"/>
            <w:vAlign w:val="center"/>
          </w:tcPr>
          <w:p>
            <w:pPr>
              <w:pStyle w:val="单元格样式2"/>
            </w:pPr>
            <w:r>
              <w:t xml:space="preserve">文化馆（站）按规定免费开放个数</w:t>
            </w:r>
          </w:p>
        </w:tc>
        <w:tc>
          <w:tcPr>
            <w:tcW w:w="2268" w:type="dxa"/>
            <w:vAlign w:val="center"/>
          </w:tcPr>
          <w:p>
            <w:pPr>
              <w:pStyle w:val="单元格样式2"/>
            </w:pPr>
            <w:r>
              <w:t xml:space="preserve">≥1个</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举办文化活动次数</w:t>
            </w:r>
          </w:p>
        </w:tc>
        <w:tc>
          <w:tcPr>
            <w:tcW w:w="5386" w:type="dxa"/>
            <w:vAlign w:val="center"/>
          </w:tcPr>
          <w:p>
            <w:pPr>
              <w:pStyle w:val="单元格样式2"/>
            </w:pPr>
            <w:r>
              <w:t xml:space="preserve">举办文化活动次数</w:t>
            </w:r>
          </w:p>
        </w:tc>
        <w:tc>
          <w:tcPr>
            <w:tcW w:w="2268" w:type="dxa"/>
            <w:vAlign w:val="center"/>
          </w:tcPr>
          <w:p>
            <w:pPr>
              <w:pStyle w:val="单元格样式2"/>
            </w:pPr>
            <w:r>
              <w:t xml:space="preserve">≥3次</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资金支付时限</w:t>
            </w:r>
          </w:p>
        </w:tc>
        <w:tc>
          <w:tcPr>
            <w:tcW w:w="5386" w:type="dxa"/>
            <w:vAlign w:val="center"/>
          </w:tcPr>
          <w:p>
            <w:pPr>
              <w:pStyle w:val="单元格样式2"/>
            </w:pPr>
            <w:r>
              <w:t xml:space="preserve">资金支付时限</w:t>
            </w:r>
          </w:p>
        </w:tc>
        <w:tc>
          <w:tcPr>
            <w:tcW w:w="2268" w:type="dxa"/>
            <w:vAlign w:val="center"/>
          </w:tcPr>
          <w:p>
            <w:pPr>
              <w:pStyle w:val="单元格样式2"/>
            </w:pPr>
            <w:r>
              <w:t xml:space="preserve">按工作要求及时支付</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完成工作目标所需资金</w:t>
            </w:r>
          </w:p>
        </w:tc>
        <w:tc>
          <w:tcPr>
            <w:tcW w:w="5386" w:type="dxa"/>
            <w:vAlign w:val="center"/>
          </w:tcPr>
          <w:p>
            <w:pPr>
              <w:pStyle w:val="单元格样式2"/>
            </w:pPr>
            <w:r>
              <w:t xml:space="preserve">完成工作目标所需资金</w:t>
            </w:r>
          </w:p>
        </w:tc>
        <w:tc>
          <w:tcPr>
            <w:tcW w:w="2268" w:type="dxa"/>
            <w:vAlign w:val="center"/>
          </w:tcPr>
          <w:p>
            <w:pPr>
              <w:pStyle w:val="单元格样式2"/>
            </w:pPr>
            <w:r>
              <w:t xml:space="preserve">≥1.5万元</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保障工作开展</w:t>
            </w:r>
          </w:p>
        </w:tc>
        <w:tc>
          <w:tcPr>
            <w:tcW w:w="5386" w:type="dxa"/>
            <w:vAlign w:val="center"/>
          </w:tcPr>
          <w:p>
            <w:pPr>
              <w:pStyle w:val="单元格样式2"/>
            </w:pPr>
            <w:r>
              <w:t xml:space="preserve">保障工作开展</w:t>
            </w:r>
          </w:p>
        </w:tc>
        <w:tc>
          <w:tcPr>
            <w:tcW w:w="2268" w:type="dxa"/>
            <w:vAlign w:val="center"/>
          </w:tcPr>
          <w:p>
            <w:pPr>
              <w:pStyle w:val="单元格样式2"/>
            </w:pPr>
            <w:r>
              <w:t xml:space="preserve">文化馆（站）正常开放</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受益群众对免费开放场馆（站）服务的满意度</w:t>
            </w:r>
          </w:p>
        </w:tc>
        <w:tc>
          <w:tcPr>
            <w:tcW w:w="5386" w:type="dxa"/>
            <w:vAlign w:val="center"/>
          </w:tcPr>
          <w:p>
            <w:pPr>
              <w:pStyle w:val="单元格样式2"/>
            </w:pPr>
            <w:r>
              <w:t xml:space="preserve">受益群众对免费开放场馆（站）服务的满意度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依据相关文件</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10、2026年本级支出-基层武装工作经费绩效目标表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13018426P00522510008G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2026年本级支出-基层武装工作经费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用于保障基层武装工作正常运转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2.25</w:t>
            </w:r>
          </w:p>
        </w:tc>
        <w:tc>
          <w:tcPr>
            <w:tcW w:w="2835" w:type="dxa"/>
            <w:vAlign w:val="center"/>
          </w:tcPr>
          <w:p>
            <w:pPr>
              <w:pStyle w:val="单元格样式3"/>
            </w:pPr>
            <w:r>
              <w:t xml:space="preserve">4.50</w:t>
            </w:r>
          </w:p>
        </w:tc>
        <w:tc>
          <w:tcPr>
            <w:tcW w:w="2551" w:type="dxa"/>
            <w:vAlign w:val="center"/>
          </w:tcPr>
          <w:p>
            <w:pPr>
              <w:pStyle w:val="单元格样式3"/>
            </w:pPr>
            <w:r>
              <w:t xml:space="preserve">6.75</w:t>
            </w:r>
          </w:p>
        </w:tc>
        <w:tc>
          <w:tcPr>
            <w:tcW w:w="3544" w:type="dxa"/>
            <w:gridSpan w:val="2"/>
            <w:vAlign w:val="center"/>
          </w:tcPr>
          <w:p>
            <w:pPr>
              <w:pStyle w:val="单元格样式3"/>
            </w:pPr>
            <w:r>
              <w:t xml:space="preserve">9.00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1.保障基层武装工作正常运转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资金保障率</w:t>
            </w:r>
          </w:p>
        </w:tc>
        <w:tc>
          <w:tcPr>
            <w:tcW w:w="5386" w:type="dxa"/>
            <w:vAlign w:val="center"/>
          </w:tcPr>
          <w:p>
            <w:pPr>
              <w:pStyle w:val="单元格样式2"/>
            </w:pPr>
            <w:r>
              <w:t xml:space="preserve">资金保障率</w:t>
            </w:r>
          </w:p>
        </w:tc>
        <w:tc>
          <w:tcPr>
            <w:tcW w:w="2268" w:type="dxa"/>
            <w:vAlign w:val="center"/>
          </w:tcPr>
          <w:p>
            <w:pPr>
              <w:pStyle w:val="单元格样式2"/>
            </w:pPr>
            <w:r>
              <w:t xml:space="preserve">≥90%</w:t>
            </w:r>
          </w:p>
        </w:tc>
        <w:tc>
          <w:tcPr>
            <w:tcW w:w="1276" w:type="dxa"/>
            <w:vAlign w:val="center"/>
          </w:tcPr>
          <w:p>
            <w:pPr>
              <w:pStyle w:val="单元格样式2"/>
            </w:pPr>
            <w:r>
              <w:t xml:space="preserve">依据相关考核标准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≥90%</w:t>
            </w:r>
          </w:p>
        </w:tc>
        <w:tc>
          <w:tcPr>
            <w:tcW w:w="1276" w:type="dxa"/>
            <w:vAlign w:val="center"/>
          </w:tcPr>
          <w:p>
            <w:pPr>
              <w:pStyle w:val="单元格样式2"/>
            </w:pPr>
            <w:r>
              <w:t xml:space="preserve">依据相关考核标准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按时拨付资金</w:t>
            </w:r>
          </w:p>
        </w:tc>
        <w:tc>
          <w:tcPr>
            <w:tcW w:w="5386" w:type="dxa"/>
            <w:vAlign w:val="center"/>
          </w:tcPr>
          <w:p>
            <w:pPr>
              <w:pStyle w:val="单元格样式2"/>
            </w:pPr>
            <w:r>
              <w:t xml:space="preserve">按时拨付资金</w:t>
            </w:r>
          </w:p>
        </w:tc>
        <w:tc>
          <w:tcPr>
            <w:tcW w:w="2268" w:type="dxa"/>
            <w:vAlign w:val="center"/>
          </w:tcPr>
          <w:p>
            <w:pPr>
              <w:pStyle w:val="单元格样式2"/>
            </w:pPr>
            <w:r>
              <w:t xml:space="preserve">按工作进度及时拨付</w:t>
            </w:r>
          </w:p>
        </w:tc>
        <w:tc>
          <w:tcPr>
            <w:tcW w:w="1276" w:type="dxa"/>
            <w:vAlign w:val="center"/>
          </w:tcPr>
          <w:p>
            <w:pPr>
              <w:pStyle w:val="单元格样式2"/>
            </w:pPr>
            <w:r>
              <w:t xml:space="preserve">依据相关考核标准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完成工作所需资金</w:t>
            </w:r>
          </w:p>
        </w:tc>
        <w:tc>
          <w:tcPr>
            <w:tcW w:w="5386" w:type="dxa"/>
            <w:vAlign w:val="center"/>
          </w:tcPr>
          <w:p>
            <w:pPr>
              <w:pStyle w:val="单元格样式2"/>
            </w:pPr>
            <w:r>
              <w:t xml:space="preserve">完成工作所需资金</w:t>
            </w:r>
          </w:p>
        </w:tc>
        <w:tc>
          <w:tcPr>
            <w:tcW w:w="2268" w:type="dxa"/>
            <w:vAlign w:val="center"/>
          </w:tcPr>
          <w:p>
            <w:pPr>
              <w:pStyle w:val="单元格样式2"/>
            </w:pPr>
            <w:r>
              <w:t xml:space="preserve">≥90%</w:t>
            </w:r>
          </w:p>
        </w:tc>
        <w:tc>
          <w:tcPr>
            <w:tcW w:w="1276" w:type="dxa"/>
            <w:vAlign w:val="center"/>
          </w:tcPr>
          <w:p>
            <w:pPr>
              <w:pStyle w:val="单元格样式2"/>
            </w:pPr>
            <w:r>
              <w:t xml:space="preserve">依据相关考核标准</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保障业务工作情况</w:t>
            </w:r>
          </w:p>
        </w:tc>
        <w:tc>
          <w:tcPr>
            <w:tcW w:w="5386" w:type="dxa"/>
            <w:vAlign w:val="center"/>
          </w:tcPr>
          <w:p>
            <w:pPr>
              <w:pStyle w:val="单元格样式2"/>
            </w:pPr>
            <w:r>
              <w:t xml:space="preserve">保障业务工作情况</w:t>
            </w:r>
          </w:p>
        </w:tc>
        <w:tc>
          <w:tcPr>
            <w:tcW w:w="2268" w:type="dxa"/>
            <w:vAlign w:val="center"/>
          </w:tcPr>
          <w:p>
            <w:pPr>
              <w:pStyle w:val="单元格样式2"/>
            </w:pPr>
            <w:r>
              <w:t xml:space="preserve">基层武装工作正常运转</w:t>
            </w:r>
          </w:p>
        </w:tc>
        <w:tc>
          <w:tcPr>
            <w:tcW w:w="1276" w:type="dxa"/>
            <w:vAlign w:val="center"/>
          </w:tcPr>
          <w:p>
            <w:pPr>
              <w:pStyle w:val="单元格样式2"/>
            </w:pPr>
            <w:r>
              <w:t xml:space="preserve">依据相关考核标准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依据相关考核标准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11、2026年本级支出-基层治理及乡村振兴工作经费绩效目标表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13018426P00001910069E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2026年本级支出-基层治理及乡村振兴工作经费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744.69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744.69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用于保障基层治理及乡村振兴工作正常开展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186.17</w:t>
            </w:r>
          </w:p>
        </w:tc>
        <w:tc>
          <w:tcPr>
            <w:tcW w:w="2835" w:type="dxa"/>
            <w:vAlign w:val="center"/>
          </w:tcPr>
          <w:p>
            <w:pPr>
              <w:pStyle w:val="单元格样式3"/>
            </w:pPr>
            <w:r>
              <w:t xml:space="preserve">372.35</w:t>
            </w:r>
          </w:p>
        </w:tc>
        <w:tc>
          <w:tcPr>
            <w:tcW w:w="2551" w:type="dxa"/>
            <w:vAlign w:val="center"/>
          </w:tcPr>
          <w:p>
            <w:pPr>
              <w:pStyle w:val="单元格样式3"/>
            </w:pPr>
            <w:r>
              <w:t xml:space="preserve">558.52</w:t>
            </w:r>
          </w:p>
        </w:tc>
        <w:tc>
          <w:tcPr>
            <w:tcW w:w="3544" w:type="dxa"/>
            <w:gridSpan w:val="2"/>
            <w:vAlign w:val="center"/>
          </w:tcPr>
          <w:p>
            <w:pPr>
              <w:pStyle w:val="单元格样式3"/>
            </w:pPr>
            <w:r>
              <w:t xml:space="preserve">744.69</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1.保障基层治理及乡村振兴工作正常开展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资金保障率</w:t>
            </w:r>
          </w:p>
        </w:tc>
        <w:tc>
          <w:tcPr>
            <w:tcW w:w="5386" w:type="dxa"/>
            <w:vAlign w:val="center"/>
          </w:tcPr>
          <w:p>
            <w:pPr>
              <w:pStyle w:val="单元格样式2"/>
            </w:pPr>
            <w:r>
              <w:t xml:space="preserve">资金保障率</w:t>
            </w:r>
          </w:p>
        </w:tc>
        <w:tc>
          <w:tcPr>
            <w:tcW w:w="2268" w:type="dxa"/>
            <w:vAlign w:val="center"/>
          </w:tcPr>
          <w:p>
            <w:pPr>
              <w:pStyle w:val="单元格样式2"/>
            </w:pPr>
            <w:r>
              <w:t xml:space="preserve">≥90%</w:t>
            </w:r>
          </w:p>
        </w:tc>
        <w:tc>
          <w:tcPr>
            <w:tcW w:w="1276" w:type="dxa"/>
            <w:vAlign w:val="center"/>
          </w:tcPr>
          <w:p>
            <w:pPr>
              <w:pStyle w:val="单元格样式2"/>
            </w:pPr>
            <w:r>
              <w:t xml:space="preserve">依据实际工作需要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≥90%</w:t>
            </w:r>
          </w:p>
        </w:tc>
        <w:tc>
          <w:tcPr>
            <w:tcW w:w="1276" w:type="dxa"/>
            <w:vAlign w:val="center"/>
          </w:tcPr>
          <w:p>
            <w:pPr>
              <w:pStyle w:val="单元格样式2"/>
            </w:pPr>
            <w:r>
              <w:t xml:space="preserve">依据实际工作需要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按时拨付资金</w:t>
            </w:r>
          </w:p>
        </w:tc>
        <w:tc>
          <w:tcPr>
            <w:tcW w:w="5386" w:type="dxa"/>
            <w:vAlign w:val="center"/>
          </w:tcPr>
          <w:p>
            <w:pPr>
              <w:pStyle w:val="单元格样式2"/>
            </w:pPr>
            <w:r>
              <w:t xml:space="preserve">按时拨付资金</w:t>
            </w:r>
          </w:p>
        </w:tc>
        <w:tc>
          <w:tcPr>
            <w:tcW w:w="2268" w:type="dxa"/>
            <w:vAlign w:val="center"/>
          </w:tcPr>
          <w:p>
            <w:pPr>
              <w:pStyle w:val="单元格样式2"/>
            </w:pPr>
            <w:r>
              <w:t xml:space="preserve">按工作进度及时拨付</w:t>
            </w:r>
          </w:p>
        </w:tc>
        <w:tc>
          <w:tcPr>
            <w:tcW w:w="1276" w:type="dxa"/>
            <w:vAlign w:val="center"/>
          </w:tcPr>
          <w:p>
            <w:pPr>
              <w:pStyle w:val="单元格样式2"/>
            </w:pPr>
            <w:r>
              <w:t xml:space="preserve">依据实际工作需要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完成工作所需资金</w:t>
            </w:r>
          </w:p>
        </w:tc>
        <w:tc>
          <w:tcPr>
            <w:tcW w:w="5386" w:type="dxa"/>
            <w:vAlign w:val="center"/>
          </w:tcPr>
          <w:p>
            <w:pPr>
              <w:pStyle w:val="单元格样式2"/>
            </w:pPr>
            <w:r>
              <w:t xml:space="preserve">完成工作所需资金</w:t>
            </w:r>
          </w:p>
        </w:tc>
        <w:tc>
          <w:tcPr>
            <w:tcW w:w="2268" w:type="dxa"/>
            <w:vAlign w:val="center"/>
          </w:tcPr>
          <w:p>
            <w:pPr>
              <w:pStyle w:val="单元格样式2"/>
            </w:pPr>
            <w:r>
              <w:t xml:space="preserve">≥90%</w:t>
            </w:r>
          </w:p>
        </w:tc>
        <w:tc>
          <w:tcPr>
            <w:tcW w:w="1276" w:type="dxa"/>
            <w:vAlign w:val="center"/>
          </w:tcPr>
          <w:p>
            <w:pPr>
              <w:pStyle w:val="单元格样式2"/>
            </w:pPr>
            <w:r>
              <w:t xml:space="preserve">依据实际工作需要</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保障工作顺利开展</w:t>
            </w:r>
          </w:p>
        </w:tc>
        <w:tc>
          <w:tcPr>
            <w:tcW w:w="5386" w:type="dxa"/>
            <w:vAlign w:val="center"/>
          </w:tcPr>
          <w:p>
            <w:pPr>
              <w:pStyle w:val="单元格样式2"/>
            </w:pPr>
            <w:r>
              <w:t xml:space="preserve">保障工作顺利开展</w:t>
            </w:r>
          </w:p>
        </w:tc>
        <w:tc>
          <w:tcPr>
            <w:tcW w:w="2268" w:type="dxa"/>
            <w:vAlign w:val="center"/>
          </w:tcPr>
          <w:p>
            <w:pPr>
              <w:pStyle w:val="单元格样式2"/>
            </w:pPr>
            <w:r>
              <w:t xml:space="preserve">工作正常开展</w:t>
            </w:r>
          </w:p>
        </w:tc>
        <w:tc>
          <w:tcPr>
            <w:tcW w:w="1276" w:type="dxa"/>
            <w:vAlign w:val="center"/>
          </w:tcPr>
          <w:p>
            <w:pPr>
              <w:pStyle w:val="单元格样式2"/>
            </w:pPr>
            <w:r>
              <w:t xml:space="preserve">依据实际工作需要</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依据实际工作需要</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12、2026年本级支出-建行宿舍改造项目政策支持相关资金绩效目标表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13018426P00003810026W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2026年本级支出-建行宿舍改造项目政策支持相关资金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用于解决建行宿舍棚改项目难题</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200.00</w:t>
            </w:r>
          </w:p>
        </w:tc>
        <w:tc>
          <w:tcPr>
            <w:tcW w:w="2835" w:type="dxa"/>
            <w:vAlign w:val="center"/>
          </w:tcPr>
          <w:p>
            <w:pPr>
              <w:pStyle w:val="单元格样式3"/>
            </w:pPr>
            <w:r>
              <w:t xml:space="preserve">200.00</w:t>
            </w:r>
          </w:p>
        </w:tc>
        <w:tc>
          <w:tcPr>
            <w:tcW w:w="2551" w:type="dxa"/>
            <w:vAlign w:val="center"/>
          </w:tcPr>
          <w:p>
            <w:pPr>
              <w:pStyle w:val="单元格样式3"/>
            </w:pPr>
            <w:r>
              <w:t xml:space="preserve">200.00</w:t>
            </w:r>
          </w:p>
        </w:tc>
        <w:tc>
          <w:tcPr>
            <w:tcW w:w="3544" w:type="dxa"/>
            <w:gridSpan w:val="2"/>
            <w:vAlign w:val="center"/>
          </w:tcPr>
          <w:p>
            <w:pPr>
              <w:pStyle w:val="单元格样式3"/>
            </w:pPr>
            <w:r>
              <w:t xml:space="preserve">200.00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1.及时拨付资金，解决项目难题</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资金保障率</w:t>
            </w:r>
          </w:p>
        </w:tc>
        <w:tc>
          <w:tcPr>
            <w:tcW w:w="5386" w:type="dxa"/>
            <w:vAlign w:val="center"/>
          </w:tcPr>
          <w:p>
            <w:pPr>
              <w:pStyle w:val="单元格样式2"/>
            </w:pPr>
            <w:r>
              <w:t xml:space="preserve">资金保障率</w:t>
            </w:r>
          </w:p>
        </w:tc>
        <w:tc>
          <w:tcPr>
            <w:tcW w:w="2268" w:type="dxa"/>
            <w:vAlign w:val="center"/>
          </w:tcPr>
          <w:p>
            <w:pPr>
              <w:pStyle w:val="单元格样式2"/>
            </w:pPr>
            <w:r>
              <w:t xml:space="preserve">≥90%</w:t>
            </w:r>
          </w:p>
        </w:tc>
        <w:tc>
          <w:tcPr>
            <w:tcW w:w="1276" w:type="dxa"/>
            <w:vAlign w:val="center"/>
          </w:tcPr>
          <w:p>
            <w:pPr>
              <w:pStyle w:val="单元格样式2"/>
            </w:pPr>
            <w:r>
              <w:t xml:space="preserve">依据相关资金申请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≥90%</w:t>
            </w:r>
          </w:p>
        </w:tc>
        <w:tc>
          <w:tcPr>
            <w:tcW w:w="1276" w:type="dxa"/>
            <w:vAlign w:val="center"/>
          </w:tcPr>
          <w:p>
            <w:pPr>
              <w:pStyle w:val="单元格样式2"/>
            </w:pPr>
            <w:r>
              <w:t xml:space="preserve">依据相关资金申请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按时拨付资金</w:t>
            </w:r>
          </w:p>
        </w:tc>
        <w:tc>
          <w:tcPr>
            <w:tcW w:w="5386" w:type="dxa"/>
            <w:vAlign w:val="center"/>
          </w:tcPr>
          <w:p>
            <w:pPr>
              <w:pStyle w:val="单元格样式2"/>
            </w:pPr>
            <w:r>
              <w:t xml:space="preserve">按时拨付资金</w:t>
            </w:r>
          </w:p>
        </w:tc>
        <w:tc>
          <w:tcPr>
            <w:tcW w:w="2268" w:type="dxa"/>
            <w:vAlign w:val="center"/>
          </w:tcPr>
          <w:p>
            <w:pPr>
              <w:pStyle w:val="单元格样式2"/>
            </w:pPr>
            <w:r>
              <w:t xml:space="preserve">按工作进度及时拨付</w:t>
            </w:r>
          </w:p>
        </w:tc>
        <w:tc>
          <w:tcPr>
            <w:tcW w:w="1276" w:type="dxa"/>
            <w:vAlign w:val="center"/>
          </w:tcPr>
          <w:p>
            <w:pPr>
              <w:pStyle w:val="单元格样式2"/>
            </w:pPr>
            <w:r>
              <w:t xml:space="preserve">依据相关资金申请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完成工作所需资金</w:t>
            </w:r>
          </w:p>
        </w:tc>
        <w:tc>
          <w:tcPr>
            <w:tcW w:w="5386" w:type="dxa"/>
            <w:vAlign w:val="center"/>
          </w:tcPr>
          <w:p>
            <w:pPr>
              <w:pStyle w:val="单元格样式2"/>
            </w:pPr>
            <w:r>
              <w:t xml:space="preserve">完成工作所需资金</w:t>
            </w:r>
          </w:p>
        </w:tc>
        <w:tc>
          <w:tcPr>
            <w:tcW w:w="2268" w:type="dxa"/>
            <w:vAlign w:val="center"/>
          </w:tcPr>
          <w:p>
            <w:pPr>
              <w:pStyle w:val="单元格样式2"/>
            </w:pPr>
            <w:r>
              <w:t xml:space="preserve">≥90%</w:t>
            </w:r>
          </w:p>
        </w:tc>
        <w:tc>
          <w:tcPr>
            <w:tcW w:w="1276" w:type="dxa"/>
            <w:vAlign w:val="center"/>
          </w:tcPr>
          <w:p>
            <w:pPr>
              <w:pStyle w:val="单元格样式2"/>
            </w:pPr>
            <w:r>
              <w:t xml:space="preserve">依据相关资金申请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维护社会稳定</w:t>
            </w:r>
          </w:p>
        </w:tc>
        <w:tc>
          <w:tcPr>
            <w:tcW w:w="5386" w:type="dxa"/>
            <w:vAlign w:val="center"/>
          </w:tcPr>
          <w:p>
            <w:pPr>
              <w:pStyle w:val="单元格样式2"/>
            </w:pPr>
            <w:r>
              <w:t xml:space="preserve">维护社会稳定</w:t>
            </w:r>
          </w:p>
        </w:tc>
        <w:tc>
          <w:tcPr>
            <w:tcW w:w="2268" w:type="dxa"/>
            <w:vAlign w:val="center"/>
          </w:tcPr>
          <w:p>
            <w:pPr>
              <w:pStyle w:val="单元格样式2"/>
            </w:pPr>
            <w:r>
              <w:t xml:space="preserve">稳定</w:t>
            </w:r>
          </w:p>
        </w:tc>
        <w:tc>
          <w:tcPr>
            <w:tcW w:w="1276" w:type="dxa"/>
            <w:vAlign w:val="center"/>
          </w:tcPr>
          <w:p>
            <w:pPr>
              <w:pStyle w:val="单元格样式2"/>
            </w:pPr>
            <w:r>
              <w:t xml:space="preserve">依据相关资金申请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依据相关资金申请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13、2026年本级支出-征迁成本支出绩效目标表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13018426P00522210099X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2026年本级支出-征迁成本支出</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420.00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420.00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用于拨付征迁成本支出补偿款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420.00</w:t>
            </w:r>
          </w:p>
        </w:tc>
        <w:tc>
          <w:tcPr>
            <w:tcW w:w="2835" w:type="dxa"/>
            <w:vAlign w:val="center"/>
          </w:tcPr>
          <w:p>
            <w:pPr>
              <w:pStyle w:val="单元格样式3"/>
            </w:pPr>
            <w:r>
              <w:t xml:space="preserve">420.00</w:t>
            </w:r>
          </w:p>
        </w:tc>
        <w:tc>
          <w:tcPr>
            <w:tcW w:w="2551" w:type="dxa"/>
            <w:vAlign w:val="center"/>
          </w:tcPr>
          <w:p>
            <w:pPr>
              <w:pStyle w:val="单元格样式3"/>
            </w:pPr>
            <w:r>
              <w:t xml:space="preserve">420.00</w:t>
            </w:r>
          </w:p>
        </w:tc>
        <w:tc>
          <w:tcPr>
            <w:tcW w:w="3544" w:type="dxa"/>
            <w:gridSpan w:val="2"/>
            <w:vAlign w:val="center"/>
          </w:tcPr>
          <w:p>
            <w:pPr>
              <w:pStyle w:val="单元格样式3"/>
            </w:pPr>
            <w:r>
              <w:t xml:space="preserve">420.00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1.按工作要求及时拨付相关补偿款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资金保障率</w:t>
            </w:r>
          </w:p>
        </w:tc>
        <w:tc>
          <w:tcPr>
            <w:tcW w:w="5386" w:type="dxa"/>
            <w:vAlign w:val="center"/>
          </w:tcPr>
          <w:p>
            <w:pPr>
              <w:pStyle w:val="单元格样式2"/>
            </w:pPr>
            <w:r>
              <w:t xml:space="preserve">资金保障率</w:t>
            </w:r>
          </w:p>
        </w:tc>
        <w:tc>
          <w:tcPr>
            <w:tcW w:w="2268" w:type="dxa"/>
            <w:vAlign w:val="center"/>
          </w:tcPr>
          <w:p>
            <w:pPr>
              <w:pStyle w:val="单元格样式2"/>
            </w:pPr>
            <w:r>
              <w:t xml:space="preserve">≥90%</w:t>
            </w:r>
          </w:p>
        </w:tc>
        <w:tc>
          <w:tcPr>
            <w:tcW w:w="1276" w:type="dxa"/>
            <w:vAlign w:val="center"/>
          </w:tcPr>
          <w:p>
            <w:pPr>
              <w:pStyle w:val="单元格样式2"/>
            </w:pPr>
            <w:r>
              <w:t xml:space="preserve">依据相关资金申请及实际工作需要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≥90%</w:t>
            </w:r>
          </w:p>
        </w:tc>
        <w:tc>
          <w:tcPr>
            <w:tcW w:w="1276" w:type="dxa"/>
            <w:vAlign w:val="center"/>
          </w:tcPr>
          <w:p>
            <w:pPr>
              <w:pStyle w:val="单元格样式2"/>
            </w:pPr>
            <w:r>
              <w:t xml:space="preserve">依据相关资金申请及实际工作需要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资金支出率（%）</w:t>
            </w:r>
          </w:p>
        </w:tc>
        <w:tc>
          <w:tcPr>
            <w:tcW w:w="5386" w:type="dxa"/>
            <w:vAlign w:val="center"/>
          </w:tcPr>
          <w:p>
            <w:pPr>
              <w:pStyle w:val="单元格样式2"/>
            </w:pPr>
            <w:r>
              <w:t xml:space="preserve">资金支出率（%）</w:t>
            </w:r>
          </w:p>
        </w:tc>
        <w:tc>
          <w:tcPr>
            <w:tcW w:w="2268" w:type="dxa"/>
            <w:vAlign w:val="center"/>
          </w:tcPr>
          <w:p>
            <w:pPr>
              <w:pStyle w:val="单元格样式2"/>
            </w:pPr>
            <w:r>
              <w:t xml:space="preserve">≥90%</w:t>
            </w:r>
          </w:p>
        </w:tc>
        <w:tc>
          <w:tcPr>
            <w:tcW w:w="1276" w:type="dxa"/>
            <w:vAlign w:val="center"/>
          </w:tcPr>
          <w:p>
            <w:pPr>
              <w:pStyle w:val="单元格样式2"/>
            </w:pPr>
            <w:r>
              <w:t xml:space="preserve">依据相关资金申请及实际工作需要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完成工作所需资金</w:t>
            </w:r>
          </w:p>
        </w:tc>
        <w:tc>
          <w:tcPr>
            <w:tcW w:w="5386" w:type="dxa"/>
            <w:vAlign w:val="center"/>
          </w:tcPr>
          <w:p>
            <w:pPr>
              <w:pStyle w:val="单元格样式2"/>
            </w:pPr>
            <w:r>
              <w:t xml:space="preserve">完成工作所需资金</w:t>
            </w:r>
          </w:p>
        </w:tc>
        <w:tc>
          <w:tcPr>
            <w:tcW w:w="2268" w:type="dxa"/>
            <w:vAlign w:val="center"/>
          </w:tcPr>
          <w:p>
            <w:pPr>
              <w:pStyle w:val="单元格样式2"/>
            </w:pPr>
            <w:r>
              <w:t xml:space="preserve">≥90%</w:t>
            </w:r>
          </w:p>
        </w:tc>
        <w:tc>
          <w:tcPr>
            <w:tcW w:w="1276" w:type="dxa"/>
            <w:vAlign w:val="center"/>
          </w:tcPr>
          <w:p>
            <w:pPr>
              <w:pStyle w:val="单元格样式2"/>
            </w:pPr>
            <w:r>
              <w:t xml:space="preserve">依据相关资金申请及实际工作需要</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促进社会和谐稳定</w:t>
            </w:r>
          </w:p>
        </w:tc>
        <w:tc>
          <w:tcPr>
            <w:tcW w:w="5386" w:type="dxa"/>
            <w:vAlign w:val="center"/>
          </w:tcPr>
          <w:p>
            <w:pPr>
              <w:pStyle w:val="单元格样式2"/>
            </w:pPr>
            <w:r>
              <w:t xml:space="preserve">促进社会和谐稳定</w:t>
            </w:r>
          </w:p>
        </w:tc>
        <w:tc>
          <w:tcPr>
            <w:tcW w:w="2268" w:type="dxa"/>
            <w:vAlign w:val="center"/>
          </w:tcPr>
          <w:p>
            <w:pPr>
              <w:pStyle w:val="单元格样式2"/>
            </w:pPr>
            <w:r>
              <w:t xml:space="preserve">稳定</w:t>
            </w:r>
          </w:p>
        </w:tc>
        <w:tc>
          <w:tcPr>
            <w:tcW w:w="1276" w:type="dxa"/>
            <w:vAlign w:val="center"/>
          </w:tcPr>
          <w:p>
            <w:pPr>
              <w:pStyle w:val="单元格样式2"/>
            </w:pPr>
            <w:r>
              <w:t xml:space="preserve">依据相关资金申请及实际工作需要</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依据相关资金申请及实际工作需要</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14、冀财建【2022】187号关于提前下达2026年中央大气污染防治资金（用于农村地区气代煤电代煤改造任务运行补助）预算的通知绩效目标表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13018426P00007510021N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冀财建【2022】187号关于提前下达2026年中央大气污染防治资金（用于农村地区气代煤电代煤改造任务运行补助）预算的通知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26.10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26.10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用于农村地区气代煤电代煤改造任务运行补助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26.10</w:t>
            </w:r>
          </w:p>
        </w:tc>
        <w:tc>
          <w:tcPr>
            <w:tcW w:w="2835" w:type="dxa"/>
            <w:vAlign w:val="center"/>
          </w:tcPr>
          <w:p>
            <w:pPr>
              <w:pStyle w:val="单元格样式3"/>
            </w:pPr>
            <w:r>
              <w:t xml:space="preserve">26.10</w:t>
            </w:r>
          </w:p>
        </w:tc>
        <w:tc>
          <w:tcPr>
            <w:tcW w:w="2551" w:type="dxa"/>
            <w:vAlign w:val="center"/>
          </w:tcPr>
          <w:p>
            <w:pPr>
              <w:pStyle w:val="单元格样式3"/>
            </w:pPr>
            <w:r>
              <w:t xml:space="preserve">26.10</w:t>
            </w:r>
          </w:p>
        </w:tc>
        <w:tc>
          <w:tcPr>
            <w:tcW w:w="3544" w:type="dxa"/>
            <w:gridSpan w:val="2"/>
            <w:vAlign w:val="center"/>
          </w:tcPr>
          <w:p>
            <w:pPr>
              <w:pStyle w:val="单元格样式3"/>
            </w:pPr>
            <w:r>
              <w:t xml:space="preserve">26.10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1.按工作要求及时发放电代煤补贴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PM2.5浓度达到年度目标要求</w:t>
            </w:r>
          </w:p>
        </w:tc>
        <w:tc>
          <w:tcPr>
            <w:tcW w:w="5386" w:type="dxa"/>
            <w:vAlign w:val="center"/>
          </w:tcPr>
          <w:p>
            <w:pPr>
              <w:pStyle w:val="单元格样式2"/>
            </w:pPr>
            <w:r>
              <w:t xml:space="preserve">PM2.5浓度达到年度目标要求</w:t>
            </w:r>
          </w:p>
        </w:tc>
        <w:tc>
          <w:tcPr>
            <w:tcW w:w="2268" w:type="dxa"/>
            <w:vAlign w:val="center"/>
          </w:tcPr>
          <w:p>
            <w:pPr>
              <w:pStyle w:val="单元格样式2"/>
            </w:pPr>
            <w:r>
              <w:t xml:space="preserve">≥41微克/立方米</w:t>
            </w:r>
          </w:p>
        </w:tc>
        <w:tc>
          <w:tcPr>
            <w:tcW w:w="1276" w:type="dxa"/>
            <w:vAlign w:val="center"/>
          </w:tcPr>
          <w:p>
            <w:pPr>
              <w:pStyle w:val="单元格样式2"/>
            </w:pPr>
            <w:r>
              <w:t xml:space="preserve">依据冀财建【2025】187号文件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≥90%</w:t>
            </w:r>
          </w:p>
        </w:tc>
        <w:tc>
          <w:tcPr>
            <w:tcW w:w="1276" w:type="dxa"/>
            <w:vAlign w:val="center"/>
          </w:tcPr>
          <w:p>
            <w:pPr>
              <w:pStyle w:val="单元格样式2"/>
            </w:pPr>
            <w:r>
              <w:t xml:space="preserve">依据冀财建【2025】187号文件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项目开工率</w:t>
            </w:r>
          </w:p>
        </w:tc>
        <w:tc>
          <w:tcPr>
            <w:tcW w:w="5386" w:type="dxa"/>
            <w:vAlign w:val="center"/>
          </w:tcPr>
          <w:p>
            <w:pPr>
              <w:pStyle w:val="单元格样式2"/>
            </w:pPr>
            <w:r>
              <w:t xml:space="preserve">项目开工率</w:t>
            </w:r>
          </w:p>
        </w:tc>
        <w:tc>
          <w:tcPr>
            <w:tcW w:w="2268" w:type="dxa"/>
            <w:vAlign w:val="center"/>
          </w:tcPr>
          <w:p>
            <w:pPr>
              <w:pStyle w:val="单元格样式2"/>
            </w:pPr>
            <w:r>
              <w:t xml:space="preserve">≥80%</w:t>
            </w:r>
          </w:p>
        </w:tc>
        <w:tc>
          <w:tcPr>
            <w:tcW w:w="1276" w:type="dxa"/>
            <w:vAlign w:val="center"/>
          </w:tcPr>
          <w:p>
            <w:pPr>
              <w:pStyle w:val="单元格样式2"/>
            </w:pPr>
            <w:r>
              <w:t xml:space="preserve">依据冀财建【2025】187号文件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完成工作所需资金</w:t>
            </w:r>
          </w:p>
        </w:tc>
        <w:tc>
          <w:tcPr>
            <w:tcW w:w="5386" w:type="dxa"/>
            <w:vAlign w:val="center"/>
          </w:tcPr>
          <w:p>
            <w:pPr>
              <w:pStyle w:val="单元格样式2"/>
            </w:pPr>
            <w:r>
              <w:t xml:space="preserve">完成工作所需资金</w:t>
            </w:r>
          </w:p>
        </w:tc>
        <w:tc>
          <w:tcPr>
            <w:tcW w:w="2268" w:type="dxa"/>
            <w:vAlign w:val="center"/>
          </w:tcPr>
          <w:p>
            <w:pPr>
              <w:pStyle w:val="单元格样式2"/>
            </w:pPr>
            <w:r>
              <w:t xml:space="preserve">≥90%</w:t>
            </w:r>
          </w:p>
        </w:tc>
        <w:tc>
          <w:tcPr>
            <w:tcW w:w="1276" w:type="dxa"/>
            <w:vAlign w:val="center"/>
          </w:tcPr>
          <w:p>
            <w:pPr>
              <w:pStyle w:val="单元格样式2"/>
            </w:pPr>
            <w:r>
              <w:t xml:space="preserve">依据冀财建【2025】187号文件</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空气质量改善</w:t>
            </w:r>
          </w:p>
        </w:tc>
        <w:tc>
          <w:tcPr>
            <w:tcW w:w="5386" w:type="dxa"/>
            <w:vAlign w:val="center"/>
          </w:tcPr>
          <w:p>
            <w:pPr>
              <w:pStyle w:val="单元格样式2"/>
            </w:pPr>
            <w:r>
              <w:t xml:space="preserve">空气质量改善</w:t>
            </w:r>
          </w:p>
        </w:tc>
        <w:tc>
          <w:tcPr>
            <w:tcW w:w="2268" w:type="dxa"/>
            <w:vAlign w:val="center"/>
          </w:tcPr>
          <w:p>
            <w:pPr>
              <w:pStyle w:val="单元格样式2"/>
            </w:pPr>
            <w:r>
              <w:t xml:space="preserve">完成2026年PM2.5浓度年度目标</w:t>
            </w:r>
          </w:p>
        </w:tc>
        <w:tc>
          <w:tcPr>
            <w:tcW w:w="1276" w:type="dxa"/>
            <w:vAlign w:val="center"/>
          </w:tcPr>
          <w:p>
            <w:pPr>
              <w:pStyle w:val="单元格样式2"/>
            </w:pPr>
            <w:r>
              <w:t xml:space="preserve">依据冀财建【2025】187号文件</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w:t>
            </w:r>
          </w:p>
        </w:tc>
        <w:tc>
          <w:tcPr>
            <w:tcW w:w="1276" w:type="dxa"/>
            <w:vAlign w:val="center"/>
          </w:tcPr>
          <w:p>
            <w:pPr>
              <w:pStyle w:val="单元格样式2"/>
            </w:pPr>
            <w:r>
              <w:t xml:space="preserve">依据冀财建【2025】187号文件</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15、冀财教【2025】115号-提前下达2026年中央支持地方公共文化服务体系建设补助资金-三馆站免费开放绩效目标表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13018426P00004410043A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冀财教【2025】115号-提前下达2026年中央支持地方公共文化服务体系建设补助资金-三馆站免费开放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用于综合文化站全部免费向社会公众开展基本公共文化服务。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0.75</w:t>
            </w:r>
          </w:p>
        </w:tc>
        <w:tc>
          <w:tcPr>
            <w:tcW w:w="2835" w:type="dxa"/>
            <w:vAlign w:val="center"/>
          </w:tcPr>
          <w:p>
            <w:pPr>
              <w:pStyle w:val="单元格样式3"/>
            </w:pPr>
            <w:r>
              <w:t xml:space="preserve">1.50</w:t>
            </w:r>
          </w:p>
        </w:tc>
        <w:tc>
          <w:tcPr>
            <w:tcW w:w="2551" w:type="dxa"/>
            <w:vAlign w:val="center"/>
          </w:tcPr>
          <w:p>
            <w:pPr>
              <w:pStyle w:val="单元格样式3"/>
            </w:pPr>
            <w:r>
              <w:t xml:space="preserve">2.25</w:t>
            </w:r>
          </w:p>
        </w:tc>
        <w:tc>
          <w:tcPr>
            <w:tcW w:w="3544" w:type="dxa"/>
            <w:gridSpan w:val="2"/>
            <w:vAlign w:val="center"/>
          </w:tcPr>
          <w:p>
            <w:pPr>
              <w:pStyle w:val="单元格样式3"/>
            </w:pPr>
            <w:r>
              <w:t xml:space="preserve">3.00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1.综合文化站免费全部免费向社会公众开展基本公共文化服务。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文化馆（站）按规定免费开放个数</w:t>
            </w:r>
          </w:p>
        </w:tc>
        <w:tc>
          <w:tcPr>
            <w:tcW w:w="5386" w:type="dxa"/>
            <w:vAlign w:val="center"/>
          </w:tcPr>
          <w:p>
            <w:pPr>
              <w:pStyle w:val="单元格样式2"/>
            </w:pPr>
            <w:r>
              <w:t xml:space="preserve">文化馆（站）按规定免费开放个数</w:t>
            </w:r>
          </w:p>
        </w:tc>
        <w:tc>
          <w:tcPr>
            <w:tcW w:w="2268" w:type="dxa"/>
            <w:vAlign w:val="center"/>
          </w:tcPr>
          <w:p>
            <w:pPr>
              <w:pStyle w:val="单元格样式2"/>
            </w:pPr>
            <w:r>
              <w:t xml:space="preserve">≥1个</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举办文化活动较上年增长率</w:t>
            </w:r>
          </w:p>
        </w:tc>
        <w:tc>
          <w:tcPr>
            <w:tcW w:w="5386" w:type="dxa"/>
            <w:vAlign w:val="center"/>
          </w:tcPr>
          <w:p>
            <w:pPr>
              <w:pStyle w:val="单元格样式2"/>
            </w:pPr>
            <w:r>
              <w:t xml:space="preserve">举办文化活动较上年增长率</w:t>
            </w:r>
          </w:p>
        </w:tc>
        <w:tc>
          <w:tcPr>
            <w:tcW w:w="2268" w:type="dxa"/>
            <w:vAlign w:val="center"/>
          </w:tcPr>
          <w:p>
            <w:pPr>
              <w:pStyle w:val="单元格样式2"/>
            </w:pPr>
            <w:r>
              <w:t xml:space="preserve">≥5%</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按期完成资金支付</w:t>
            </w:r>
          </w:p>
        </w:tc>
        <w:tc>
          <w:tcPr>
            <w:tcW w:w="5386" w:type="dxa"/>
            <w:vAlign w:val="center"/>
          </w:tcPr>
          <w:p>
            <w:pPr>
              <w:pStyle w:val="单元格样式2"/>
            </w:pPr>
            <w:r>
              <w:t xml:space="preserve">按期完成资金支付</w:t>
            </w:r>
          </w:p>
        </w:tc>
        <w:tc>
          <w:tcPr>
            <w:tcW w:w="2268" w:type="dxa"/>
            <w:vAlign w:val="center"/>
          </w:tcPr>
          <w:p>
            <w:pPr>
              <w:pStyle w:val="单元格样式2"/>
            </w:pPr>
            <w:r>
              <w:t xml:space="preserve">及时拨付</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完成工作所需资金</w:t>
            </w:r>
          </w:p>
        </w:tc>
        <w:tc>
          <w:tcPr>
            <w:tcW w:w="5386" w:type="dxa"/>
            <w:vAlign w:val="center"/>
          </w:tcPr>
          <w:p>
            <w:pPr>
              <w:pStyle w:val="单元格样式2"/>
            </w:pPr>
            <w:r>
              <w:t xml:space="preserve">完成工作所需资金</w:t>
            </w:r>
          </w:p>
        </w:tc>
        <w:tc>
          <w:tcPr>
            <w:tcW w:w="2268" w:type="dxa"/>
            <w:vAlign w:val="center"/>
          </w:tcPr>
          <w:p>
            <w:pPr>
              <w:pStyle w:val="单元格样式2"/>
            </w:pPr>
            <w:r>
              <w:t xml:space="preserve">≥3万元</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群众文化活动参加人次增长率</w:t>
            </w:r>
          </w:p>
        </w:tc>
        <w:tc>
          <w:tcPr>
            <w:tcW w:w="5386" w:type="dxa"/>
            <w:vAlign w:val="center"/>
          </w:tcPr>
          <w:p>
            <w:pPr>
              <w:pStyle w:val="单元格样式2"/>
            </w:pPr>
            <w:r>
              <w:t xml:space="preserve">群众文化活动参加人次增长率</w:t>
            </w:r>
          </w:p>
        </w:tc>
        <w:tc>
          <w:tcPr>
            <w:tcW w:w="2268" w:type="dxa"/>
            <w:vAlign w:val="center"/>
          </w:tcPr>
          <w:p>
            <w:pPr>
              <w:pStyle w:val="单元格样式2"/>
            </w:pPr>
            <w:r>
              <w:t xml:space="preserve">≥5%</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受益群众对免费开放场馆（站）服务的满意度</w:t>
            </w:r>
          </w:p>
        </w:tc>
        <w:tc>
          <w:tcPr>
            <w:tcW w:w="5386" w:type="dxa"/>
            <w:vAlign w:val="center"/>
          </w:tcPr>
          <w:p>
            <w:pPr>
              <w:pStyle w:val="单元格样式2"/>
            </w:pPr>
            <w:r>
              <w:t xml:space="preserve">受益群众对免费开放场馆（站）服务的满意度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依据相关文件</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16、冀财教【2025】115号-提前下达2026年中央支持地方公共文化服务体系建设补助资金-一般和绩效绩效目标表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13018426P00004410057L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冀财教【2025】115号-提前下达2026年中央支持地方公共文化服务体系建设补助资金-一般和绩效</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引导和支持地方提供基本公共文化服务项目，改善基层公共文化体育设施条件，加强基层公共文化服务人才队伍建设等，支持加快构建现代公共文化服务体系，促进基本公共文化服务标准化、均等化，保障广大群众读书看报 、观看电视、观赏电影、进行文化鉴赏、开展文化体育活动等基本文化权益。</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0.90</w:t>
            </w:r>
          </w:p>
        </w:tc>
        <w:tc>
          <w:tcPr>
            <w:tcW w:w="2835" w:type="dxa"/>
            <w:vAlign w:val="center"/>
          </w:tcPr>
          <w:p>
            <w:pPr>
              <w:pStyle w:val="单元格样式3"/>
            </w:pPr>
            <w:r>
              <w:t xml:space="preserve">1.80</w:t>
            </w:r>
          </w:p>
        </w:tc>
        <w:tc>
          <w:tcPr>
            <w:tcW w:w="2551" w:type="dxa"/>
            <w:vAlign w:val="center"/>
          </w:tcPr>
          <w:p>
            <w:pPr>
              <w:pStyle w:val="单元格样式3"/>
            </w:pPr>
            <w:r>
              <w:t xml:space="preserve">2.70</w:t>
            </w:r>
          </w:p>
        </w:tc>
        <w:tc>
          <w:tcPr>
            <w:tcW w:w="3544" w:type="dxa"/>
            <w:gridSpan w:val="2"/>
            <w:vAlign w:val="center"/>
          </w:tcPr>
          <w:p>
            <w:pPr>
              <w:pStyle w:val="单元格样式3"/>
            </w:pPr>
            <w:r>
              <w:t xml:space="preserve">3.60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引导和支持地方提供基本公共文化服务项目，改善基层公共文化体育设施条件，加强基层公共文化服务人才队伍建设等，支持加快构建现代公共文化服务体系，促进基本公共文化服务标准化、均等化，保障广大群众读书看报 、观看电视、观赏电影、进行文化鉴赏、开展文化体育活动等基本文化权益。</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配送以戏曲为主演出的团场数量</w:t>
            </w:r>
          </w:p>
        </w:tc>
        <w:tc>
          <w:tcPr>
            <w:tcW w:w="5386" w:type="dxa"/>
            <w:vAlign w:val="center"/>
          </w:tcPr>
          <w:p>
            <w:pPr>
              <w:pStyle w:val="单元格样式2"/>
            </w:pPr>
            <w:r>
              <w:t xml:space="preserve">配送以戏曲为主演出的团场数量</w:t>
            </w:r>
          </w:p>
        </w:tc>
        <w:tc>
          <w:tcPr>
            <w:tcW w:w="2268" w:type="dxa"/>
            <w:vAlign w:val="center"/>
          </w:tcPr>
          <w:p>
            <w:pPr>
              <w:pStyle w:val="单元格样式2"/>
            </w:pPr>
            <w:r>
              <w:t xml:space="preserve">≥2场</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文明实践志愿服务活动品牌数量</w:t>
            </w:r>
          </w:p>
        </w:tc>
        <w:tc>
          <w:tcPr>
            <w:tcW w:w="5386" w:type="dxa"/>
            <w:vAlign w:val="center"/>
          </w:tcPr>
          <w:p>
            <w:pPr>
              <w:pStyle w:val="单元格样式2"/>
            </w:pPr>
            <w:r>
              <w:t xml:space="preserve">文明实践志愿服务活动品牌数量</w:t>
            </w:r>
          </w:p>
        </w:tc>
        <w:tc>
          <w:tcPr>
            <w:tcW w:w="2268" w:type="dxa"/>
            <w:vAlign w:val="center"/>
          </w:tcPr>
          <w:p>
            <w:pPr>
              <w:pStyle w:val="单元格样式2"/>
            </w:pPr>
            <w:r>
              <w:t xml:space="preserve">≥1个</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专项资金下达时限</w:t>
            </w:r>
          </w:p>
        </w:tc>
        <w:tc>
          <w:tcPr>
            <w:tcW w:w="5386" w:type="dxa"/>
            <w:vAlign w:val="center"/>
          </w:tcPr>
          <w:p>
            <w:pPr>
              <w:pStyle w:val="单元格样式2"/>
            </w:pPr>
            <w:r>
              <w:t xml:space="preserve">专项资金下达时限</w:t>
            </w:r>
          </w:p>
        </w:tc>
        <w:tc>
          <w:tcPr>
            <w:tcW w:w="2268" w:type="dxa"/>
            <w:vAlign w:val="center"/>
          </w:tcPr>
          <w:p>
            <w:pPr>
              <w:pStyle w:val="单元格样式2"/>
            </w:pPr>
            <w:r>
              <w:t xml:space="preserve">按工作要求及时下达</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完成工作目标所需资金</w:t>
            </w:r>
          </w:p>
        </w:tc>
        <w:tc>
          <w:tcPr>
            <w:tcW w:w="5386" w:type="dxa"/>
            <w:vAlign w:val="center"/>
          </w:tcPr>
          <w:p>
            <w:pPr>
              <w:pStyle w:val="单元格样式2"/>
            </w:pPr>
            <w:r>
              <w:t xml:space="preserve">完成工作目标所需资金</w:t>
            </w:r>
          </w:p>
        </w:tc>
        <w:tc>
          <w:tcPr>
            <w:tcW w:w="2268" w:type="dxa"/>
            <w:vAlign w:val="center"/>
          </w:tcPr>
          <w:p>
            <w:pPr>
              <w:pStyle w:val="单元格样式2"/>
            </w:pPr>
            <w:r>
              <w:t xml:space="preserve">≥3.6万元</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群众文化活动参加人次增长率</w:t>
            </w:r>
          </w:p>
        </w:tc>
        <w:tc>
          <w:tcPr>
            <w:tcW w:w="5386" w:type="dxa"/>
            <w:vAlign w:val="center"/>
          </w:tcPr>
          <w:p>
            <w:pPr>
              <w:pStyle w:val="单元格样式2"/>
            </w:pPr>
            <w:r>
              <w:t xml:space="preserve">群众文化活动参加人次增长率</w:t>
            </w:r>
          </w:p>
        </w:tc>
        <w:tc>
          <w:tcPr>
            <w:tcW w:w="2268" w:type="dxa"/>
            <w:vAlign w:val="center"/>
          </w:tcPr>
          <w:p>
            <w:pPr>
              <w:pStyle w:val="单元格样式2"/>
            </w:pPr>
            <w:r>
              <w:t xml:space="preserve">≥5%</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群众对基本公共文化服务满意度</w:t>
            </w:r>
          </w:p>
        </w:tc>
        <w:tc>
          <w:tcPr>
            <w:tcW w:w="5386" w:type="dxa"/>
            <w:vAlign w:val="center"/>
          </w:tcPr>
          <w:p>
            <w:pPr>
              <w:pStyle w:val="单元格样式2"/>
            </w:pPr>
            <w:r>
              <w:t xml:space="preserve">群众对基本公共文化服务满意度</w:t>
            </w:r>
          </w:p>
        </w:tc>
        <w:tc>
          <w:tcPr>
            <w:tcW w:w="2268" w:type="dxa"/>
            <w:vAlign w:val="center"/>
          </w:tcPr>
          <w:p>
            <w:pPr>
              <w:pStyle w:val="单元格样式2"/>
            </w:pPr>
            <w:r>
              <w:t xml:space="preserve">≥90%</w:t>
            </w:r>
          </w:p>
        </w:tc>
        <w:tc>
          <w:tcPr>
            <w:tcW w:w="1276" w:type="dxa"/>
            <w:vAlign w:val="center"/>
          </w:tcPr>
          <w:p>
            <w:pPr>
              <w:pStyle w:val="单元格样式2"/>
            </w:pPr>
            <w:r>
              <w:t xml:space="preserve">依据相关文件</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17、冀财教【2025】131号-提前下达2026年省级基层三馆一站免费开放运行保障经费-三馆站免费开放绩效目标表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13018426P00001110077M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冀财教【2025】131号-提前下达2026年省级基层三馆一站免费开放运行保障经费-三馆站免费开放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用于综合文化站全部免费向社会公众开展基本公共文化服务。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0.13</w:t>
            </w:r>
          </w:p>
        </w:tc>
        <w:tc>
          <w:tcPr>
            <w:tcW w:w="2835" w:type="dxa"/>
            <w:vAlign w:val="center"/>
          </w:tcPr>
          <w:p>
            <w:pPr>
              <w:pStyle w:val="单元格样式3"/>
            </w:pPr>
            <w:r>
              <w:t xml:space="preserve">0.25</w:t>
            </w:r>
          </w:p>
        </w:tc>
        <w:tc>
          <w:tcPr>
            <w:tcW w:w="2551" w:type="dxa"/>
            <w:vAlign w:val="center"/>
          </w:tcPr>
          <w:p>
            <w:pPr>
              <w:pStyle w:val="单元格样式3"/>
            </w:pPr>
            <w:r>
              <w:t xml:space="preserve">0.38</w:t>
            </w:r>
          </w:p>
        </w:tc>
        <w:tc>
          <w:tcPr>
            <w:tcW w:w="3544" w:type="dxa"/>
            <w:gridSpan w:val="2"/>
            <w:vAlign w:val="center"/>
          </w:tcPr>
          <w:p>
            <w:pPr>
              <w:pStyle w:val="单元格样式3"/>
            </w:pPr>
            <w:r>
              <w:t xml:space="preserve">0.50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1.综合文化站全部免费向社会公众开展基本公共文化服务。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文化馆（站）按规定免费开放个数</w:t>
            </w:r>
          </w:p>
        </w:tc>
        <w:tc>
          <w:tcPr>
            <w:tcW w:w="5386" w:type="dxa"/>
            <w:vAlign w:val="center"/>
          </w:tcPr>
          <w:p>
            <w:pPr>
              <w:pStyle w:val="单元格样式2"/>
            </w:pPr>
            <w:r>
              <w:t xml:space="preserve">文化馆（站）按规定免费开放个数</w:t>
            </w:r>
          </w:p>
        </w:tc>
        <w:tc>
          <w:tcPr>
            <w:tcW w:w="2268" w:type="dxa"/>
            <w:vAlign w:val="center"/>
          </w:tcPr>
          <w:p>
            <w:pPr>
              <w:pStyle w:val="单元格样式2"/>
            </w:pPr>
            <w:r>
              <w:t xml:space="preserve">≥1个</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举办文化活动较上年增长率</w:t>
            </w:r>
          </w:p>
        </w:tc>
        <w:tc>
          <w:tcPr>
            <w:tcW w:w="5386" w:type="dxa"/>
            <w:vAlign w:val="center"/>
          </w:tcPr>
          <w:p>
            <w:pPr>
              <w:pStyle w:val="单元格样式2"/>
            </w:pPr>
            <w:r>
              <w:t xml:space="preserve">举办文化活动较上年增长率</w:t>
            </w:r>
          </w:p>
        </w:tc>
        <w:tc>
          <w:tcPr>
            <w:tcW w:w="2268" w:type="dxa"/>
            <w:vAlign w:val="center"/>
          </w:tcPr>
          <w:p>
            <w:pPr>
              <w:pStyle w:val="单元格样式2"/>
            </w:pPr>
            <w:r>
              <w:t xml:space="preserve">≥5%</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按期完成资金支付</w:t>
            </w:r>
          </w:p>
        </w:tc>
        <w:tc>
          <w:tcPr>
            <w:tcW w:w="5386" w:type="dxa"/>
            <w:vAlign w:val="center"/>
          </w:tcPr>
          <w:p>
            <w:pPr>
              <w:pStyle w:val="单元格样式2"/>
            </w:pPr>
            <w:r>
              <w:t xml:space="preserve">按期完成资金支付</w:t>
            </w:r>
          </w:p>
        </w:tc>
        <w:tc>
          <w:tcPr>
            <w:tcW w:w="2268" w:type="dxa"/>
            <w:vAlign w:val="center"/>
          </w:tcPr>
          <w:p>
            <w:pPr>
              <w:pStyle w:val="单元格样式2"/>
            </w:pPr>
            <w:r>
              <w:t xml:space="preserve">及时拨付</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完成工作所需资金</w:t>
            </w:r>
          </w:p>
        </w:tc>
        <w:tc>
          <w:tcPr>
            <w:tcW w:w="5386" w:type="dxa"/>
            <w:vAlign w:val="center"/>
          </w:tcPr>
          <w:p>
            <w:pPr>
              <w:pStyle w:val="单元格样式2"/>
            </w:pPr>
            <w:r>
              <w:t xml:space="preserve">完成工作所需资金</w:t>
            </w:r>
          </w:p>
        </w:tc>
        <w:tc>
          <w:tcPr>
            <w:tcW w:w="2268" w:type="dxa"/>
            <w:vAlign w:val="center"/>
          </w:tcPr>
          <w:p>
            <w:pPr>
              <w:pStyle w:val="单元格样式2"/>
            </w:pPr>
            <w:r>
              <w:t xml:space="preserve">≥3万元</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群众文化活动参加人次增长率</w:t>
            </w:r>
          </w:p>
        </w:tc>
        <w:tc>
          <w:tcPr>
            <w:tcW w:w="5386" w:type="dxa"/>
            <w:vAlign w:val="center"/>
          </w:tcPr>
          <w:p>
            <w:pPr>
              <w:pStyle w:val="单元格样式2"/>
            </w:pPr>
            <w:r>
              <w:t xml:space="preserve">群众文化活动参加人次增长率</w:t>
            </w:r>
          </w:p>
        </w:tc>
        <w:tc>
          <w:tcPr>
            <w:tcW w:w="2268" w:type="dxa"/>
            <w:vAlign w:val="center"/>
          </w:tcPr>
          <w:p>
            <w:pPr>
              <w:pStyle w:val="单元格样式2"/>
            </w:pPr>
            <w:r>
              <w:t xml:space="preserve">≥5%</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受益群众对免费开放场馆（站）服务的满意度</w:t>
            </w:r>
          </w:p>
        </w:tc>
        <w:tc>
          <w:tcPr>
            <w:tcW w:w="5386" w:type="dxa"/>
            <w:vAlign w:val="center"/>
          </w:tcPr>
          <w:p>
            <w:pPr>
              <w:pStyle w:val="单元格样式2"/>
            </w:pPr>
            <w:r>
              <w:t xml:space="preserve">受益群众对免费开放场馆（站）服务的满意度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依据相关文件</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911001新乐市长寿街道办事处本级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新乐市长寿街道办事处本级上年末固定资产金额为0.00万元（详见下表）。本年度拟购置固定资产总额为0.00万元，已按要求列入政府采购预算，详见政府采购预算表。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911001新乐市长寿街道办事处本级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p>
        </w:tc>
        <w:tc>
          <w:tcPr>
            <w:tcW w:w="2835" w:type="dxa"/>
            <w:vAlign w:val="center"/>
          </w:tcPr>
          <w:p>
            <w:pPr>
              <w:pStyle w:val="单元格样式3"/>
            </w:pPr>
          </w:p>
        </w:tc>
        <w:tc>
          <w:tcPr>
            <w:tcW w:w="2835"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46</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45</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48</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2026-03-02T13:16:09Z</dcterms:created>
  <dcterms:modified xsi:type="dcterms:W3CDTF">2026-03-02T13:16:09Z</dcterms:modified>
</cp:coreProperties>
</file>